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0" w:rsidRPr="00A61FD0" w:rsidRDefault="00A61FD0" w:rsidP="00A61FD0">
      <w:pPr>
        <w:rPr>
          <w:rFonts w:ascii="Times New Roman" w:hAnsi="Times New Roman" w:cs="Times New Roman"/>
          <w:sz w:val="28"/>
          <w:szCs w:val="28"/>
        </w:rPr>
      </w:pPr>
      <w:r w:rsidRPr="00A61FD0">
        <w:rPr>
          <w:rFonts w:ascii="Times New Roman" w:hAnsi="Times New Roman" w:cs="Times New Roman"/>
          <w:sz w:val="28"/>
          <w:szCs w:val="28"/>
        </w:rPr>
        <w:t>30 марта 2021 г. состоялось заседание Комиссии по противодействию коррупции и урегулированию конфликта интересов НИЦ «Курчатовский институт» - НИИФП им. Ф.В. Лукина с повесткой дня:</w:t>
      </w:r>
    </w:p>
    <w:p w:rsidR="00E217B3" w:rsidRPr="00E217B3" w:rsidRDefault="00E217B3" w:rsidP="00E217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7B3">
        <w:rPr>
          <w:rFonts w:ascii="Times New Roman" w:hAnsi="Times New Roman" w:cs="Times New Roman"/>
          <w:sz w:val="28"/>
          <w:szCs w:val="28"/>
        </w:rPr>
        <w:t>1. О деятельности комиссии по противодействию коррупции и урегулированию конфликта интересов НИЦ «Курчатовский институт» - НИИФП им. Ф.В. Лукина по реализации Плана мероприятий по противодействию коррупции за 2020г.</w:t>
      </w:r>
    </w:p>
    <w:p w:rsidR="00E217B3" w:rsidRPr="00E217B3" w:rsidRDefault="00E217B3" w:rsidP="00E217B3">
      <w:pPr>
        <w:rPr>
          <w:rFonts w:ascii="Times New Roman" w:hAnsi="Times New Roman" w:cs="Times New Roman"/>
          <w:sz w:val="28"/>
          <w:szCs w:val="28"/>
        </w:rPr>
      </w:pPr>
      <w:r w:rsidRPr="00E217B3">
        <w:rPr>
          <w:rFonts w:ascii="Times New Roman" w:hAnsi="Times New Roman" w:cs="Times New Roman"/>
          <w:sz w:val="28"/>
          <w:szCs w:val="28"/>
        </w:rPr>
        <w:t>2. О результатах проверки финансово-хозяйственной деятельности предприятия в 2020 году.</w:t>
      </w:r>
    </w:p>
    <w:p w:rsidR="005124C7" w:rsidRDefault="00A61FD0" w:rsidP="0012719D"/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35DD3"/>
    <w:rsid w:val="004020AF"/>
    <w:rsid w:val="004D65D2"/>
    <w:rsid w:val="006020E2"/>
    <w:rsid w:val="00696D5C"/>
    <w:rsid w:val="0078326F"/>
    <w:rsid w:val="007917EA"/>
    <w:rsid w:val="007A7C02"/>
    <w:rsid w:val="007E1CB1"/>
    <w:rsid w:val="00831363"/>
    <w:rsid w:val="00834854"/>
    <w:rsid w:val="00910782"/>
    <w:rsid w:val="00955A9A"/>
    <w:rsid w:val="00982E08"/>
    <w:rsid w:val="00A61FD0"/>
    <w:rsid w:val="00B419BD"/>
    <w:rsid w:val="00B91AFE"/>
    <w:rsid w:val="00BA7110"/>
    <w:rsid w:val="00BE0EC6"/>
    <w:rsid w:val="00BF4D70"/>
    <w:rsid w:val="00C74F7C"/>
    <w:rsid w:val="00D0196C"/>
    <w:rsid w:val="00D165D2"/>
    <w:rsid w:val="00DA665B"/>
    <w:rsid w:val="00E217B3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6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2021-04-05T10:35:00Z</dcterms:created>
  <dcterms:modified xsi:type="dcterms:W3CDTF">2021-04-05T10:43:00Z</dcterms:modified>
</cp:coreProperties>
</file>