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ED" w:rsidRDefault="00B65DED" w:rsidP="00B65DED">
      <w:pPr>
        <w:rPr>
          <w:sz w:val="24"/>
          <w:szCs w:val="24"/>
          <w:lang w:val="ru-RU"/>
        </w:rPr>
      </w:pPr>
      <w:r>
        <w:rPr>
          <w:sz w:val="18"/>
          <w:lang w:val="ru-RU"/>
        </w:rPr>
        <w:tab/>
      </w:r>
      <w:r>
        <w:rPr>
          <w:sz w:val="18"/>
          <w:lang w:val="ru-RU"/>
        </w:rPr>
        <w:tab/>
      </w:r>
      <w:r>
        <w:rPr>
          <w:sz w:val="18"/>
          <w:lang w:val="ru-RU"/>
        </w:rPr>
        <w:tab/>
      </w:r>
      <w:r>
        <w:rPr>
          <w:sz w:val="18"/>
          <w:lang w:val="ru-RU"/>
        </w:rPr>
        <w:tab/>
      </w:r>
      <w:r>
        <w:rPr>
          <w:sz w:val="18"/>
          <w:lang w:val="ru-RU"/>
        </w:rPr>
        <w:tab/>
      </w:r>
      <w:r>
        <w:rPr>
          <w:sz w:val="18"/>
          <w:lang w:val="ru-RU"/>
        </w:rPr>
        <w:tab/>
      </w:r>
      <w:r>
        <w:rPr>
          <w:sz w:val="18"/>
          <w:lang w:val="ru-RU"/>
        </w:rPr>
        <w:tab/>
      </w:r>
      <w:r>
        <w:rPr>
          <w:sz w:val="18"/>
          <w:lang w:val="ru-RU"/>
        </w:rPr>
        <w:tab/>
      </w:r>
      <w:r>
        <w:rPr>
          <w:sz w:val="18"/>
          <w:lang w:val="ru-RU"/>
        </w:rPr>
        <w:tab/>
      </w:r>
      <w:r>
        <w:rPr>
          <w:sz w:val="18"/>
          <w:lang w:val="ru-RU"/>
        </w:rPr>
        <w:tab/>
      </w:r>
      <w:r>
        <w:rPr>
          <w:sz w:val="18"/>
          <w:lang w:val="ru-RU"/>
        </w:rPr>
        <w:tab/>
      </w:r>
      <w:r>
        <w:rPr>
          <w:sz w:val="24"/>
          <w:szCs w:val="24"/>
          <w:lang w:val="ru-RU"/>
        </w:rPr>
        <w:t xml:space="preserve">Приложение </w:t>
      </w:r>
      <w:r w:rsidR="00C62A70">
        <w:rPr>
          <w:sz w:val="24"/>
          <w:szCs w:val="24"/>
          <w:lang w:val="ru-RU"/>
        </w:rPr>
        <w:t>№ 1</w:t>
      </w:r>
    </w:p>
    <w:p w:rsidR="00B65DED" w:rsidRDefault="00B65DED" w:rsidP="00B65DED">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sidR="00E57E86">
        <w:rPr>
          <w:sz w:val="24"/>
          <w:szCs w:val="24"/>
          <w:lang w:val="ru-RU"/>
        </w:rPr>
        <w:t xml:space="preserve">к </w:t>
      </w:r>
      <w:r>
        <w:rPr>
          <w:sz w:val="24"/>
          <w:szCs w:val="24"/>
          <w:lang w:val="ru-RU"/>
        </w:rPr>
        <w:t>приказу от «</w:t>
      </w:r>
      <w:r w:rsidR="00E57E86">
        <w:rPr>
          <w:sz w:val="24"/>
          <w:szCs w:val="24"/>
          <w:lang w:val="ru-RU"/>
        </w:rPr>
        <w:t>06</w:t>
      </w:r>
      <w:r>
        <w:rPr>
          <w:sz w:val="24"/>
          <w:szCs w:val="24"/>
          <w:lang w:val="ru-RU"/>
        </w:rPr>
        <w:t xml:space="preserve">» </w:t>
      </w:r>
      <w:r w:rsidR="00E57E86">
        <w:rPr>
          <w:sz w:val="24"/>
          <w:szCs w:val="24"/>
          <w:lang w:val="ru-RU"/>
        </w:rPr>
        <w:t>июля</w:t>
      </w:r>
      <w:r>
        <w:rPr>
          <w:sz w:val="24"/>
          <w:szCs w:val="24"/>
          <w:lang w:val="ru-RU"/>
        </w:rPr>
        <w:t xml:space="preserve">  2016г.  № </w:t>
      </w:r>
      <w:r w:rsidR="00E57E86">
        <w:rPr>
          <w:sz w:val="24"/>
          <w:szCs w:val="24"/>
          <w:lang w:val="ru-RU"/>
        </w:rPr>
        <w:t>73</w:t>
      </w:r>
    </w:p>
    <w:p w:rsidR="00B65DED" w:rsidRDefault="00B65DED" w:rsidP="00B65DED">
      <w:pPr>
        <w:rPr>
          <w:sz w:val="24"/>
          <w:szCs w:val="24"/>
          <w:lang w:val="ru-RU"/>
        </w:rPr>
      </w:pPr>
    </w:p>
    <w:p w:rsidR="00B65DED" w:rsidRDefault="00B65DED" w:rsidP="00B65DED">
      <w:pPr>
        <w:rPr>
          <w:sz w:val="28"/>
          <w:szCs w:val="28"/>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8"/>
          <w:szCs w:val="28"/>
          <w:lang w:val="ru-RU"/>
        </w:rPr>
        <w:t>«УТВЕРЖДАЮ»</w:t>
      </w:r>
    </w:p>
    <w:p w:rsidR="00B65DED" w:rsidRDefault="00B65DED" w:rsidP="00B65DED">
      <w:pPr>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И.о. директора ФГУП «НИИФП </w:t>
      </w:r>
    </w:p>
    <w:p w:rsidR="00B65DED" w:rsidRDefault="00B65DED" w:rsidP="00B65DED">
      <w:pPr>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им. Ф.В. Лукина»</w:t>
      </w:r>
    </w:p>
    <w:p w:rsidR="003172E7" w:rsidRDefault="003172E7" w:rsidP="00B65DED">
      <w:pPr>
        <w:rPr>
          <w:sz w:val="28"/>
          <w:szCs w:val="28"/>
          <w:lang w:val="ru-RU"/>
        </w:rPr>
      </w:pPr>
    </w:p>
    <w:p w:rsidR="00B65DED" w:rsidRDefault="00B65DED" w:rsidP="00B65DED">
      <w:pPr>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______________ А.И. Козлов</w:t>
      </w:r>
    </w:p>
    <w:p w:rsidR="00B65DED" w:rsidRDefault="00AC79D7" w:rsidP="00B65DED">
      <w:pPr>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A17144">
        <w:rPr>
          <w:sz w:val="28"/>
          <w:szCs w:val="28"/>
          <w:lang w:val="ru-RU"/>
        </w:rPr>
        <w:t xml:space="preserve">   </w:t>
      </w:r>
      <w:r w:rsidRPr="00A17144">
        <w:rPr>
          <w:sz w:val="24"/>
          <w:szCs w:val="24"/>
          <w:lang w:val="ru-RU"/>
        </w:rPr>
        <w:t>«06» июля</w:t>
      </w:r>
      <w:r w:rsidR="00A17144">
        <w:rPr>
          <w:sz w:val="24"/>
          <w:szCs w:val="24"/>
          <w:lang w:val="ru-RU"/>
        </w:rPr>
        <w:t xml:space="preserve"> </w:t>
      </w:r>
      <w:r w:rsidRPr="00AC79D7">
        <w:rPr>
          <w:sz w:val="24"/>
          <w:szCs w:val="24"/>
          <w:lang w:val="ru-RU"/>
        </w:rPr>
        <w:t>2016г</w:t>
      </w:r>
      <w:r>
        <w:rPr>
          <w:sz w:val="28"/>
          <w:szCs w:val="28"/>
          <w:lang w:val="ru-RU"/>
        </w:rPr>
        <w:t>.</w:t>
      </w:r>
    </w:p>
    <w:p w:rsidR="00B65DED" w:rsidRPr="00817C90" w:rsidRDefault="00B65DED" w:rsidP="00B65DED">
      <w:pPr>
        <w:rPr>
          <w:lang w:val="ru-RU"/>
        </w:rPr>
      </w:pPr>
      <w:r>
        <w:rPr>
          <w:sz w:val="28"/>
          <w:szCs w:val="28"/>
          <w:lang w:val="ru-RU"/>
        </w:rPr>
        <w:tab/>
      </w:r>
      <w:r>
        <w:rPr>
          <w:sz w:val="28"/>
          <w:szCs w:val="28"/>
          <w:lang w:val="ru-RU"/>
        </w:rPr>
        <w:tab/>
      </w:r>
      <w:r>
        <w:rPr>
          <w:sz w:val="28"/>
          <w:szCs w:val="28"/>
          <w:lang w:val="ru-RU"/>
        </w:rPr>
        <w:tab/>
      </w:r>
    </w:p>
    <w:p w:rsidR="00B65DED" w:rsidRDefault="00B65DED" w:rsidP="00B65DED">
      <w:pPr>
        <w:pStyle w:val="a3"/>
        <w:spacing w:before="3"/>
        <w:rPr>
          <w:rFonts w:ascii="Arial"/>
          <w:i/>
          <w:sz w:val="42"/>
          <w:lang w:val="ru-RU"/>
        </w:rPr>
      </w:pPr>
      <w:r>
        <w:rPr>
          <w:rFonts w:ascii="Arial"/>
          <w:i/>
          <w:sz w:val="42"/>
          <w:lang w:val="ru-RU"/>
        </w:rPr>
        <w:tab/>
      </w:r>
      <w:r>
        <w:rPr>
          <w:rFonts w:ascii="Arial"/>
          <w:i/>
          <w:sz w:val="42"/>
          <w:lang w:val="ru-RU"/>
        </w:rPr>
        <w:tab/>
      </w:r>
      <w:r>
        <w:rPr>
          <w:rFonts w:ascii="Arial"/>
          <w:i/>
          <w:sz w:val="42"/>
          <w:lang w:val="ru-RU"/>
        </w:rPr>
        <w:tab/>
      </w:r>
    </w:p>
    <w:p w:rsidR="003172E7" w:rsidRPr="00AC79D7" w:rsidRDefault="003172E7" w:rsidP="00B65DED">
      <w:pPr>
        <w:pStyle w:val="a3"/>
        <w:spacing w:before="3"/>
        <w:rPr>
          <w:rFonts w:ascii="Arial"/>
          <w:sz w:val="42"/>
          <w:lang w:val="ru-RU"/>
        </w:rPr>
      </w:pPr>
    </w:p>
    <w:p w:rsidR="00B65DED" w:rsidRPr="00D00819" w:rsidRDefault="00B65DED" w:rsidP="00B65DED">
      <w:pPr>
        <w:pStyle w:val="a3"/>
        <w:spacing w:line="247" w:lineRule="auto"/>
        <w:jc w:val="center"/>
        <w:rPr>
          <w:color w:val="2B2D2F"/>
          <w:w w:val="105"/>
          <w:sz w:val="28"/>
          <w:szCs w:val="28"/>
          <w:lang w:val="ru-RU"/>
        </w:rPr>
      </w:pPr>
      <w:r w:rsidRPr="00D00819">
        <w:rPr>
          <w:color w:val="2B2D2F"/>
          <w:w w:val="105"/>
          <w:sz w:val="28"/>
          <w:szCs w:val="28"/>
          <w:lang w:val="ru-RU"/>
        </w:rPr>
        <w:t xml:space="preserve">Методология проведения оценки коррупционных рисков в деятельности </w:t>
      </w:r>
    </w:p>
    <w:p w:rsidR="00B65DED" w:rsidRPr="00D00819" w:rsidRDefault="00B65DED" w:rsidP="00B65DED">
      <w:pPr>
        <w:pStyle w:val="a3"/>
        <w:spacing w:line="247" w:lineRule="auto"/>
        <w:jc w:val="center"/>
        <w:rPr>
          <w:color w:val="2B2D2F"/>
          <w:w w:val="105"/>
          <w:sz w:val="28"/>
          <w:szCs w:val="28"/>
          <w:lang w:val="ru-RU"/>
        </w:rPr>
      </w:pPr>
      <w:r w:rsidRPr="00D00819">
        <w:rPr>
          <w:color w:val="2B2D2F"/>
          <w:w w:val="105"/>
          <w:sz w:val="28"/>
          <w:szCs w:val="28"/>
          <w:lang w:val="ru-RU"/>
        </w:rPr>
        <w:t>ФГУП «НИИФП им. Ф.В. Лукина»</w:t>
      </w:r>
    </w:p>
    <w:p w:rsidR="00537B59" w:rsidRPr="00817C90" w:rsidRDefault="00537B59" w:rsidP="00B65DED">
      <w:pPr>
        <w:pStyle w:val="a3"/>
        <w:spacing w:line="247" w:lineRule="auto"/>
        <w:jc w:val="center"/>
        <w:rPr>
          <w:lang w:val="ru-RU"/>
        </w:rPr>
      </w:pPr>
    </w:p>
    <w:p w:rsidR="00B65DED" w:rsidRDefault="00537B59" w:rsidP="007C2426">
      <w:pPr>
        <w:pStyle w:val="a3"/>
        <w:spacing w:line="360" w:lineRule="auto"/>
        <w:jc w:val="both"/>
        <w:rPr>
          <w:color w:val="2B2D2F"/>
          <w:w w:val="105"/>
          <w:lang w:val="ru-RU"/>
        </w:rPr>
      </w:pPr>
      <w:r>
        <w:rPr>
          <w:sz w:val="24"/>
          <w:lang w:val="ru-RU"/>
        </w:rPr>
        <w:tab/>
        <w:t xml:space="preserve">Настоящий документ разработан на основе Методологии, изложенной в приказе Минпромторга России  от 08 апреля 2016г. № 1094 и базируется на следующих </w:t>
      </w:r>
      <w:r w:rsidR="00B65DED" w:rsidRPr="00817C90">
        <w:rPr>
          <w:color w:val="2B2D2F"/>
          <w:w w:val="105"/>
          <w:lang w:val="ru-RU"/>
        </w:rPr>
        <w:t xml:space="preserve">принципах противодействия </w:t>
      </w:r>
      <w:r w:rsidR="00B65DED" w:rsidRPr="00817C90">
        <w:rPr>
          <w:color w:val="2B2D2F"/>
          <w:spacing w:val="36"/>
          <w:w w:val="105"/>
          <w:lang w:val="ru-RU"/>
        </w:rPr>
        <w:t xml:space="preserve"> </w:t>
      </w:r>
      <w:r w:rsidR="00B65DED" w:rsidRPr="00817C90">
        <w:rPr>
          <w:color w:val="2B2D2F"/>
          <w:w w:val="105"/>
          <w:lang w:val="ru-RU"/>
        </w:rPr>
        <w:t>коррупции:</w:t>
      </w:r>
    </w:p>
    <w:p w:rsidR="00B65DED" w:rsidRPr="00C26923" w:rsidRDefault="00B65DED" w:rsidP="00B65DED">
      <w:pPr>
        <w:pStyle w:val="a5"/>
        <w:tabs>
          <w:tab w:val="left" w:pos="2249"/>
        </w:tabs>
        <w:spacing w:line="360" w:lineRule="auto"/>
        <w:ind w:left="0" w:firstLine="0"/>
        <w:rPr>
          <w:sz w:val="25"/>
          <w:lang w:val="ru-RU"/>
        </w:rPr>
      </w:pPr>
      <w:r>
        <w:rPr>
          <w:color w:val="2B2D2F"/>
          <w:w w:val="105"/>
          <w:sz w:val="25"/>
          <w:lang w:val="ru-RU"/>
        </w:rPr>
        <w:t xml:space="preserve">          - </w:t>
      </w:r>
      <w:r w:rsidRPr="00C26923">
        <w:rPr>
          <w:color w:val="2B2D2F"/>
          <w:w w:val="105"/>
          <w:sz w:val="25"/>
          <w:lang w:val="ru-RU"/>
        </w:rPr>
        <w:t>законность;</w:t>
      </w:r>
    </w:p>
    <w:p w:rsidR="00B65DED" w:rsidRDefault="00B65DED" w:rsidP="00B65DED">
      <w:pPr>
        <w:pStyle w:val="a5"/>
        <w:tabs>
          <w:tab w:val="left" w:pos="2144"/>
        </w:tabs>
        <w:spacing w:line="360" w:lineRule="auto"/>
        <w:ind w:left="0" w:firstLine="0"/>
        <w:jc w:val="left"/>
        <w:rPr>
          <w:color w:val="2B2D2F"/>
          <w:w w:val="105"/>
          <w:sz w:val="25"/>
          <w:lang w:val="ru-RU"/>
        </w:rPr>
      </w:pPr>
      <w:r>
        <w:rPr>
          <w:color w:val="2B2D2F"/>
          <w:w w:val="105"/>
          <w:sz w:val="25"/>
          <w:lang w:val="ru-RU"/>
        </w:rPr>
        <w:t xml:space="preserve">          - </w:t>
      </w:r>
      <w:r w:rsidRPr="00C26923">
        <w:rPr>
          <w:color w:val="2B2D2F"/>
          <w:w w:val="105"/>
          <w:sz w:val="25"/>
          <w:lang w:val="ru-RU"/>
        </w:rPr>
        <w:t>публичность и открытость</w:t>
      </w:r>
      <w:r w:rsidRPr="00C26923">
        <w:rPr>
          <w:color w:val="2B2D2F"/>
          <w:spacing w:val="46"/>
          <w:w w:val="105"/>
          <w:sz w:val="25"/>
          <w:lang w:val="ru-RU"/>
        </w:rPr>
        <w:t xml:space="preserve"> </w:t>
      </w:r>
      <w:r w:rsidRPr="00C26923">
        <w:rPr>
          <w:color w:val="2B2D2F"/>
          <w:w w:val="105"/>
          <w:sz w:val="25"/>
          <w:lang w:val="ru-RU"/>
        </w:rPr>
        <w:t>деятельности;</w:t>
      </w:r>
    </w:p>
    <w:p w:rsidR="00B65DED" w:rsidRPr="00055858" w:rsidRDefault="00B65DED" w:rsidP="00B65DED">
      <w:pPr>
        <w:pStyle w:val="a5"/>
        <w:tabs>
          <w:tab w:val="left" w:pos="2144"/>
        </w:tabs>
        <w:spacing w:line="360" w:lineRule="auto"/>
        <w:ind w:left="0" w:firstLine="0"/>
        <w:rPr>
          <w:sz w:val="25"/>
          <w:lang w:val="ru-RU"/>
        </w:rPr>
      </w:pPr>
      <w:r>
        <w:rPr>
          <w:sz w:val="25"/>
          <w:lang w:val="ru-RU"/>
        </w:rPr>
        <w:t xml:space="preserve">           - неотвратимость ответственности за совершение коррупционных правонарушений;</w:t>
      </w:r>
    </w:p>
    <w:p w:rsidR="00B65DED" w:rsidRDefault="00B65DED" w:rsidP="00B65DED">
      <w:pPr>
        <w:pStyle w:val="a5"/>
        <w:tabs>
          <w:tab w:val="left" w:pos="2144"/>
        </w:tabs>
        <w:spacing w:line="360" w:lineRule="auto"/>
        <w:ind w:left="0" w:firstLine="0"/>
        <w:rPr>
          <w:sz w:val="25"/>
          <w:lang w:val="ru-RU"/>
        </w:rPr>
      </w:pPr>
      <w:r>
        <w:rPr>
          <w:sz w:val="25"/>
          <w:lang w:val="ru-RU"/>
        </w:rPr>
        <w:t xml:space="preserve">           - приоритетное применение мер по предупреждению коррупции</w:t>
      </w:r>
      <w:r w:rsidR="009F770D">
        <w:rPr>
          <w:sz w:val="25"/>
          <w:lang w:val="ru-RU"/>
        </w:rPr>
        <w:t>.</w:t>
      </w:r>
    </w:p>
    <w:p w:rsidR="00B65DED" w:rsidRPr="0029072A" w:rsidRDefault="00B65DED" w:rsidP="00B65DED">
      <w:pPr>
        <w:spacing w:line="360" w:lineRule="auto"/>
        <w:ind w:firstLine="720"/>
        <w:jc w:val="both"/>
        <w:rPr>
          <w:sz w:val="25"/>
          <w:szCs w:val="25"/>
          <w:lang w:val="ru-RU"/>
        </w:rPr>
      </w:pPr>
      <w:r w:rsidRPr="0029072A">
        <w:rPr>
          <w:color w:val="2B2D2F"/>
          <w:sz w:val="25"/>
          <w:szCs w:val="25"/>
          <w:lang w:val="ru-RU"/>
        </w:rPr>
        <w:t>В целях выявления коррупционных схем следует учитывать, что подавляющее большинство из них созданы на основе следующих инструментов:</w:t>
      </w:r>
    </w:p>
    <w:p w:rsidR="00B65DED" w:rsidRPr="0029072A" w:rsidRDefault="00B65DED" w:rsidP="00B65DED">
      <w:pPr>
        <w:tabs>
          <w:tab w:val="left" w:pos="4152"/>
          <w:tab w:val="left" w:pos="5371"/>
          <w:tab w:val="left" w:pos="7070"/>
          <w:tab w:val="left" w:pos="7635"/>
          <w:tab w:val="left" w:pos="9043"/>
          <w:tab w:val="left" w:pos="10201"/>
        </w:tabs>
        <w:spacing w:line="360" w:lineRule="auto"/>
        <w:jc w:val="both"/>
        <w:rPr>
          <w:color w:val="2B2D2F"/>
          <w:sz w:val="25"/>
          <w:szCs w:val="25"/>
          <w:lang w:val="ru-RU"/>
        </w:rPr>
      </w:pPr>
      <w:r w:rsidRPr="0029072A">
        <w:rPr>
          <w:color w:val="2B2D2F"/>
          <w:sz w:val="25"/>
          <w:szCs w:val="25"/>
          <w:lang w:val="ru-RU"/>
        </w:rPr>
        <w:t xml:space="preserve">            - расстановка </w:t>
      </w:r>
      <w:r w:rsidRPr="0029072A">
        <w:rPr>
          <w:color w:val="2B2D2F"/>
          <w:spacing w:val="4"/>
          <w:sz w:val="25"/>
          <w:szCs w:val="25"/>
          <w:lang w:val="ru-RU"/>
        </w:rPr>
        <w:t xml:space="preserve">мнимых </w:t>
      </w:r>
      <w:r w:rsidRPr="0029072A">
        <w:rPr>
          <w:color w:val="2B2D2F"/>
          <w:sz w:val="25"/>
          <w:szCs w:val="25"/>
          <w:lang w:val="ru-RU"/>
        </w:rPr>
        <w:t xml:space="preserve">приоритетов по предмету, объему, </w:t>
      </w:r>
      <w:r w:rsidRPr="0029072A">
        <w:rPr>
          <w:color w:val="2B2D2F"/>
          <w:w w:val="95"/>
          <w:sz w:val="25"/>
          <w:szCs w:val="25"/>
          <w:lang w:val="ru-RU"/>
        </w:rPr>
        <w:t xml:space="preserve">срокам </w:t>
      </w:r>
      <w:r w:rsidRPr="0029072A">
        <w:rPr>
          <w:color w:val="2B2D2F"/>
          <w:sz w:val="25"/>
          <w:szCs w:val="25"/>
          <w:lang w:val="ru-RU"/>
        </w:rPr>
        <w:t>удовлетворения потребности и другим</w:t>
      </w:r>
      <w:r w:rsidRPr="0029072A">
        <w:rPr>
          <w:color w:val="2B2D2F"/>
          <w:spacing w:val="16"/>
          <w:sz w:val="25"/>
          <w:szCs w:val="25"/>
          <w:lang w:val="ru-RU"/>
        </w:rPr>
        <w:t xml:space="preserve"> </w:t>
      </w:r>
      <w:r w:rsidRPr="0029072A">
        <w:rPr>
          <w:color w:val="2B2D2F"/>
          <w:sz w:val="25"/>
          <w:szCs w:val="25"/>
          <w:lang w:val="ru-RU"/>
        </w:rPr>
        <w:t>параметрам;</w:t>
      </w:r>
    </w:p>
    <w:p w:rsidR="00B65DED" w:rsidRPr="0029072A" w:rsidRDefault="00B65DED" w:rsidP="00B65DED">
      <w:pPr>
        <w:tabs>
          <w:tab w:val="left" w:pos="4152"/>
          <w:tab w:val="left" w:pos="5371"/>
          <w:tab w:val="left" w:pos="7070"/>
          <w:tab w:val="left" w:pos="7635"/>
          <w:tab w:val="left" w:pos="9043"/>
          <w:tab w:val="left" w:pos="10201"/>
        </w:tabs>
        <w:spacing w:line="360" w:lineRule="auto"/>
        <w:jc w:val="both"/>
        <w:rPr>
          <w:sz w:val="25"/>
          <w:szCs w:val="25"/>
          <w:lang w:val="ru-RU"/>
        </w:rPr>
      </w:pPr>
      <w:r w:rsidRPr="0029072A">
        <w:rPr>
          <w:color w:val="2B2D2F"/>
          <w:sz w:val="25"/>
          <w:szCs w:val="25"/>
          <w:lang w:val="ru-RU"/>
        </w:rPr>
        <w:t xml:space="preserve">            - лоббирование </w:t>
      </w:r>
      <w:r>
        <w:rPr>
          <w:color w:val="2B2D2F"/>
          <w:sz w:val="25"/>
          <w:szCs w:val="25"/>
          <w:lang w:val="ru-RU"/>
        </w:rPr>
        <w:t>осуществлени</w:t>
      </w:r>
      <w:r w:rsidR="009B4BF8">
        <w:rPr>
          <w:color w:val="2B2D2F"/>
          <w:sz w:val="25"/>
          <w:szCs w:val="25"/>
          <w:lang w:val="ru-RU"/>
        </w:rPr>
        <w:t>я</w:t>
      </w:r>
      <w:r>
        <w:rPr>
          <w:color w:val="2B2D2F"/>
          <w:sz w:val="25"/>
          <w:szCs w:val="25"/>
          <w:lang w:val="ru-RU"/>
        </w:rPr>
        <w:t xml:space="preserve"> финансовых </w:t>
      </w:r>
      <w:r w:rsidRPr="0029072A">
        <w:rPr>
          <w:color w:val="2B2D2F"/>
          <w:sz w:val="25"/>
          <w:szCs w:val="25"/>
          <w:lang w:val="ru-RU"/>
        </w:rPr>
        <w:t xml:space="preserve">потоков в </w:t>
      </w:r>
      <w:r w:rsidRPr="0029072A">
        <w:rPr>
          <w:color w:val="2B2D2F"/>
          <w:w w:val="95"/>
          <w:sz w:val="25"/>
          <w:szCs w:val="25"/>
          <w:lang w:val="ru-RU"/>
        </w:rPr>
        <w:t xml:space="preserve">«нужную» </w:t>
      </w:r>
      <w:proofErr w:type="gramStart"/>
      <w:r w:rsidRPr="0029072A">
        <w:rPr>
          <w:color w:val="2B2D2F"/>
          <w:sz w:val="25"/>
          <w:szCs w:val="25"/>
          <w:lang w:val="ru-RU"/>
        </w:rPr>
        <w:t>коррумпированному</w:t>
      </w:r>
      <w:proofErr w:type="gramEnd"/>
      <w:r w:rsidRPr="0029072A">
        <w:rPr>
          <w:color w:val="2B2D2F"/>
          <w:spacing w:val="-17"/>
          <w:sz w:val="25"/>
          <w:szCs w:val="25"/>
          <w:lang w:val="ru-RU"/>
        </w:rPr>
        <w:t xml:space="preserve"> </w:t>
      </w:r>
      <w:r w:rsidRPr="0029072A">
        <w:rPr>
          <w:color w:val="2B2D2F"/>
          <w:sz w:val="25"/>
          <w:szCs w:val="25"/>
          <w:lang w:val="ru-RU"/>
        </w:rPr>
        <w:t>должностному</w:t>
      </w:r>
      <w:r w:rsidRPr="0029072A">
        <w:rPr>
          <w:color w:val="2B2D2F"/>
          <w:spacing w:val="-13"/>
          <w:sz w:val="25"/>
          <w:szCs w:val="25"/>
          <w:lang w:val="ru-RU"/>
        </w:rPr>
        <w:t xml:space="preserve"> </w:t>
      </w:r>
      <w:r w:rsidRPr="0029072A">
        <w:rPr>
          <w:color w:val="2B2D2F"/>
          <w:sz w:val="25"/>
          <w:szCs w:val="25"/>
          <w:lang w:val="ru-RU"/>
        </w:rPr>
        <w:t>л</w:t>
      </w:r>
      <w:r w:rsidRPr="0029072A">
        <w:rPr>
          <w:color w:val="2B2D2F"/>
          <w:spacing w:val="-50"/>
          <w:sz w:val="25"/>
          <w:szCs w:val="25"/>
          <w:lang w:val="ru-RU"/>
        </w:rPr>
        <w:t xml:space="preserve"> </w:t>
      </w:r>
      <w:r w:rsidRPr="0029072A">
        <w:rPr>
          <w:color w:val="2B2D2F"/>
          <w:sz w:val="25"/>
          <w:szCs w:val="25"/>
          <w:lang w:val="ru-RU"/>
        </w:rPr>
        <w:t>и</w:t>
      </w:r>
      <w:r w:rsidRPr="0029072A">
        <w:rPr>
          <w:color w:val="2B2D2F"/>
          <w:spacing w:val="-52"/>
          <w:sz w:val="25"/>
          <w:szCs w:val="25"/>
          <w:lang w:val="ru-RU"/>
        </w:rPr>
        <w:t xml:space="preserve"> </w:t>
      </w:r>
      <w:proofErr w:type="spellStart"/>
      <w:r w:rsidRPr="0029072A">
        <w:rPr>
          <w:color w:val="2B2D2F"/>
          <w:sz w:val="25"/>
          <w:szCs w:val="25"/>
          <w:lang w:val="ru-RU"/>
        </w:rPr>
        <w:t>цу</w:t>
      </w:r>
      <w:proofErr w:type="spellEnd"/>
      <w:r w:rsidR="00E377D6">
        <w:rPr>
          <w:color w:val="2B2D2F"/>
          <w:sz w:val="25"/>
          <w:szCs w:val="25"/>
          <w:lang w:val="ru-RU"/>
        </w:rPr>
        <w:t xml:space="preserve"> </w:t>
      </w:r>
      <w:r w:rsidRPr="0029072A">
        <w:rPr>
          <w:color w:val="2B2D2F"/>
          <w:spacing w:val="-27"/>
          <w:sz w:val="25"/>
          <w:szCs w:val="25"/>
          <w:lang w:val="ru-RU"/>
        </w:rPr>
        <w:t xml:space="preserve"> </w:t>
      </w:r>
      <w:r w:rsidRPr="0029072A">
        <w:rPr>
          <w:color w:val="2B2D2F"/>
          <w:spacing w:val="2"/>
          <w:sz w:val="25"/>
          <w:szCs w:val="25"/>
          <w:lang w:val="ru-RU"/>
        </w:rPr>
        <w:t>организацию;</w:t>
      </w:r>
    </w:p>
    <w:p w:rsidR="00B65DED" w:rsidRPr="0029072A" w:rsidRDefault="00B65DED" w:rsidP="00B65DED">
      <w:pPr>
        <w:pStyle w:val="a5"/>
        <w:tabs>
          <w:tab w:val="left" w:pos="2359"/>
        </w:tabs>
        <w:spacing w:line="360" w:lineRule="auto"/>
        <w:ind w:left="0" w:firstLine="0"/>
        <w:rPr>
          <w:sz w:val="25"/>
          <w:szCs w:val="25"/>
          <w:lang w:val="ru-RU"/>
        </w:rPr>
      </w:pPr>
      <w:r w:rsidRPr="0029072A">
        <w:rPr>
          <w:color w:val="2B2D2F"/>
          <w:sz w:val="25"/>
          <w:szCs w:val="25"/>
          <w:lang w:val="ru-RU"/>
        </w:rPr>
        <w:t xml:space="preserve">  </w:t>
      </w:r>
      <w:r>
        <w:rPr>
          <w:color w:val="2B2D2F"/>
          <w:sz w:val="25"/>
          <w:szCs w:val="25"/>
          <w:lang w:val="ru-RU"/>
        </w:rPr>
        <w:t xml:space="preserve">        </w:t>
      </w:r>
      <w:r w:rsidRPr="0029072A">
        <w:rPr>
          <w:color w:val="2B2D2F"/>
          <w:sz w:val="25"/>
          <w:szCs w:val="25"/>
          <w:lang w:val="ru-RU"/>
        </w:rPr>
        <w:t>- определение круга и места расположения исполнителей заказа, объема заказа;</w:t>
      </w:r>
    </w:p>
    <w:p w:rsidR="00B65DED" w:rsidRPr="0029072A" w:rsidRDefault="00B65DED" w:rsidP="00B65DED">
      <w:pPr>
        <w:pStyle w:val="a5"/>
        <w:tabs>
          <w:tab w:val="left" w:pos="2284"/>
        </w:tabs>
        <w:spacing w:line="360" w:lineRule="auto"/>
        <w:ind w:left="0" w:firstLine="0"/>
        <w:rPr>
          <w:sz w:val="25"/>
          <w:szCs w:val="25"/>
          <w:lang w:val="ru-RU"/>
        </w:rPr>
      </w:pPr>
      <w:r>
        <w:rPr>
          <w:color w:val="2B2D2F"/>
          <w:sz w:val="25"/>
          <w:szCs w:val="25"/>
          <w:lang w:val="ru-RU"/>
        </w:rPr>
        <w:t xml:space="preserve">          - определение  </w:t>
      </w:r>
      <w:r w:rsidRPr="0029072A">
        <w:rPr>
          <w:color w:val="2B2D2F"/>
          <w:sz w:val="25"/>
          <w:szCs w:val="25"/>
          <w:lang w:val="ru-RU"/>
        </w:rPr>
        <w:t>объема необходимых финансовых сре</w:t>
      </w:r>
      <w:proofErr w:type="gramStart"/>
      <w:r w:rsidRPr="0029072A">
        <w:rPr>
          <w:color w:val="2B2D2F"/>
          <w:sz w:val="25"/>
          <w:szCs w:val="25"/>
          <w:lang w:val="ru-RU"/>
        </w:rPr>
        <w:t>дств дл</w:t>
      </w:r>
      <w:proofErr w:type="gramEnd"/>
      <w:r w:rsidRPr="0029072A">
        <w:rPr>
          <w:color w:val="2B2D2F"/>
          <w:sz w:val="25"/>
          <w:szCs w:val="25"/>
          <w:lang w:val="ru-RU"/>
        </w:rPr>
        <w:t>я удовлетворения потребности.</w:t>
      </w:r>
    </w:p>
    <w:p w:rsidR="00B65DED" w:rsidRPr="0029072A" w:rsidRDefault="00B65DED" w:rsidP="00B65DED">
      <w:pPr>
        <w:spacing w:line="364" w:lineRule="auto"/>
        <w:ind w:firstLine="663"/>
        <w:jc w:val="both"/>
        <w:rPr>
          <w:sz w:val="25"/>
          <w:szCs w:val="25"/>
          <w:lang w:val="ru-RU"/>
        </w:rPr>
      </w:pPr>
      <w:r w:rsidRPr="0029072A">
        <w:rPr>
          <w:color w:val="2B2D2F"/>
          <w:sz w:val="25"/>
          <w:szCs w:val="25"/>
          <w:lang w:val="ru-RU"/>
        </w:rPr>
        <w:t>Для проведения мероприятий по борьбе с коррупцией учитыва</w:t>
      </w:r>
      <w:r w:rsidR="005D41B4">
        <w:rPr>
          <w:color w:val="2B2D2F"/>
          <w:sz w:val="25"/>
          <w:szCs w:val="25"/>
          <w:lang w:val="ru-RU"/>
        </w:rPr>
        <w:t>ю</w:t>
      </w:r>
      <w:r w:rsidRPr="0029072A">
        <w:rPr>
          <w:color w:val="2B2D2F"/>
          <w:sz w:val="25"/>
          <w:szCs w:val="25"/>
          <w:lang w:val="ru-RU"/>
        </w:rPr>
        <w:t>тся коррупционные схемы, которые реализуются, посредством функционирования целой системы различных взаимосвязанных структурных элементов (начиная с рядовых Работников), замкнутых на том или ином коррумпированном должностном лице, без участия которого система не может функционировать.</w:t>
      </w:r>
    </w:p>
    <w:p w:rsidR="00B65DED" w:rsidRPr="0029072A" w:rsidRDefault="002415C3" w:rsidP="00B65DED">
      <w:pPr>
        <w:spacing w:line="357" w:lineRule="auto"/>
        <w:ind w:firstLine="663"/>
        <w:jc w:val="both"/>
        <w:rPr>
          <w:sz w:val="25"/>
          <w:szCs w:val="25"/>
          <w:lang w:val="ru-RU"/>
        </w:rPr>
      </w:pPr>
      <w:r>
        <w:rPr>
          <w:color w:val="2B2D2F"/>
          <w:sz w:val="25"/>
          <w:szCs w:val="25"/>
          <w:lang w:val="ru-RU"/>
        </w:rPr>
        <w:t xml:space="preserve">На Предприятии </w:t>
      </w:r>
      <w:r w:rsidR="00B65DED" w:rsidRPr="0029072A">
        <w:rPr>
          <w:color w:val="2B2D2F"/>
          <w:sz w:val="25"/>
          <w:szCs w:val="25"/>
          <w:lang w:val="ru-RU"/>
        </w:rPr>
        <w:t xml:space="preserve">выстраивается целостная система </w:t>
      </w:r>
      <w:proofErr w:type="spellStart"/>
      <w:r w:rsidR="00B65DED" w:rsidRPr="0029072A">
        <w:rPr>
          <w:color w:val="2B2D2F"/>
          <w:sz w:val="25"/>
          <w:szCs w:val="25"/>
          <w:lang w:val="ru-RU"/>
        </w:rPr>
        <w:t>антикоррупционной</w:t>
      </w:r>
      <w:proofErr w:type="spellEnd"/>
      <w:r w:rsidR="00B65DED" w:rsidRPr="0029072A">
        <w:rPr>
          <w:color w:val="2B2D2F"/>
          <w:sz w:val="25"/>
          <w:szCs w:val="25"/>
          <w:lang w:val="ru-RU"/>
        </w:rPr>
        <w:t xml:space="preserve"> профилактики и мониторинга с использованием инструментов информационного и документального обмена, проверок, в том числе выездных</w:t>
      </w:r>
      <w:r>
        <w:rPr>
          <w:color w:val="2B2D2F"/>
          <w:sz w:val="25"/>
          <w:szCs w:val="25"/>
          <w:lang w:val="ru-RU"/>
        </w:rPr>
        <w:t xml:space="preserve"> на предмет анализа документов</w:t>
      </w:r>
      <w:r w:rsidR="00B65DED" w:rsidRPr="0029072A">
        <w:rPr>
          <w:color w:val="2B2D2F"/>
          <w:sz w:val="25"/>
          <w:szCs w:val="25"/>
          <w:lang w:val="ru-RU"/>
        </w:rPr>
        <w:t>,</w:t>
      </w:r>
      <w:r>
        <w:rPr>
          <w:color w:val="2B2D2F"/>
          <w:sz w:val="25"/>
          <w:szCs w:val="25"/>
          <w:lang w:val="ru-RU"/>
        </w:rPr>
        <w:t xml:space="preserve"> привлече</w:t>
      </w:r>
      <w:r w:rsidR="00A343A6">
        <w:rPr>
          <w:color w:val="2B2D2F"/>
          <w:sz w:val="25"/>
          <w:szCs w:val="25"/>
          <w:lang w:val="ru-RU"/>
        </w:rPr>
        <w:t>н</w:t>
      </w:r>
      <w:r w:rsidR="00B65DED" w:rsidRPr="0029072A">
        <w:rPr>
          <w:color w:val="2B2D2F"/>
          <w:sz w:val="25"/>
          <w:szCs w:val="25"/>
          <w:lang w:val="ru-RU"/>
        </w:rPr>
        <w:t xml:space="preserve">ие независимых экспертов для анализа и оценки техническо-технологических, экономических, экологических и </w:t>
      </w:r>
      <w:r w:rsidR="00B65DED" w:rsidRPr="0029072A">
        <w:rPr>
          <w:color w:val="2B2D2F"/>
          <w:sz w:val="25"/>
          <w:szCs w:val="25"/>
          <w:lang w:val="ru-RU"/>
        </w:rPr>
        <w:lastRenderedPageBreak/>
        <w:t>других параметров</w:t>
      </w:r>
      <w:r w:rsidR="00B65DED" w:rsidRPr="0029072A">
        <w:rPr>
          <w:color w:val="2B2D2F"/>
          <w:spacing w:val="52"/>
          <w:sz w:val="25"/>
          <w:szCs w:val="25"/>
          <w:lang w:val="ru-RU"/>
        </w:rPr>
        <w:t xml:space="preserve"> </w:t>
      </w:r>
      <w:r w:rsidR="00B65DED" w:rsidRPr="0029072A">
        <w:rPr>
          <w:color w:val="2B2D2F"/>
          <w:sz w:val="25"/>
          <w:szCs w:val="25"/>
          <w:lang w:val="ru-RU"/>
        </w:rPr>
        <w:t>сделок.</w:t>
      </w:r>
    </w:p>
    <w:p w:rsidR="00B65DED" w:rsidRDefault="00B65DED" w:rsidP="00B65DED">
      <w:pPr>
        <w:spacing w:line="362" w:lineRule="auto"/>
        <w:ind w:firstLine="654"/>
        <w:jc w:val="both"/>
        <w:rPr>
          <w:color w:val="2B2D2F"/>
          <w:sz w:val="25"/>
          <w:szCs w:val="25"/>
          <w:lang w:val="ru-RU"/>
        </w:rPr>
      </w:pPr>
      <w:r w:rsidRPr="0029072A">
        <w:rPr>
          <w:color w:val="2B2D2F"/>
          <w:sz w:val="25"/>
          <w:szCs w:val="25"/>
          <w:lang w:val="ru-RU"/>
        </w:rPr>
        <w:t xml:space="preserve">Во всех случаях нарушения условий договоров со стороны контрагентов </w:t>
      </w:r>
      <w:r w:rsidR="0004217F">
        <w:rPr>
          <w:color w:val="2B2D2F"/>
          <w:sz w:val="25"/>
          <w:szCs w:val="25"/>
          <w:lang w:val="ru-RU"/>
        </w:rPr>
        <w:t xml:space="preserve">Предприятие </w:t>
      </w:r>
      <w:r w:rsidRPr="0029072A">
        <w:rPr>
          <w:color w:val="2B2D2F"/>
          <w:sz w:val="25"/>
          <w:szCs w:val="25"/>
          <w:lang w:val="ru-RU"/>
        </w:rPr>
        <w:t>должн</w:t>
      </w:r>
      <w:r w:rsidR="0004217F">
        <w:rPr>
          <w:color w:val="2B2D2F"/>
          <w:sz w:val="25"/>
          <w:szCs w:val="25"/>
          <w:lang w:val="ru-RU"/>
        </w:rPr>
        <w:t>о</w:t>
      </w:r>
      <w:r w:rsidRPr="0029072A">
        <w:rPr>
          <w:color w:val="2B2D2F"/>
          <w:sz w:val="25"/>
          <w:szCs w:val="25"/>
          <w:lang w:val="ru-RU"/>
        </w:rPr>
        <w:t xml:space="preserve"> предпринять меры в целях возмещения причиненного ущерба, в том числе через суд. Непринятие мер по взысканию ущерба может свидетельствовать о наличии коррупционной составляющей</w:t>
      </w:r>
      <w:r>
        <w:rPr>
          <w:color w:val="2B2D2F"/>
          <w:sz w:val="25"/>
          <w:szCs w:val="25"/>
          <w:lang w:val="ru-RU"/>
        </w:rPr>
        <w:t>.</w:t>
      </w:r>
    </w:p>
    <w:p w:rsidR="00B65DED" w:rsidRPr="008E4EEE" w:rsidRDefault="00B65DED" w:rsidP="00A343A6">
      <w:pPr>
        <w:pStyle w:val="a3"/>
        <w:spacing w:line="360" w:lineRule="auto"/>
        <w:jc w:val="center"/>
        <w:rPr>
          <w:sz w:val="20"/>
          <w:lang w:val="ru-RU"/>
        </w:rPr>
      </w:pPr>
      <w:r w:rsidRPr="00817C90">
        <w:rPr>
          <w:color w:val="2A2D2F"/>
          <w:w w:val="105"/>
          <w:lang w:val="ru-RU"/>
        </w:rPr>
        <w:t>Алгоритм сравнения цены договора с условиями рынка</w:t>
      </w:r>
    </w:p>
    <w:p w:rsidR="00B65DED" w:rsidRPr="00071D5C" w:rsidRDefault="00327412" w:rsidP="00B65DED">
      <w:pPr>
        <w:pStyle w:val="a5"/>
        <w:numPr>
          <w:ilvl w:val="0"/>
          <w:numId w:val="2"/>
        </w:numPr>
        <w:tabs>
          <w:tab w:val="left" w:pos="2724"/>
        </w:tabs>
        <w:spacing w:line="360" w:lineRule="auto"/>
        <w:ind w:left="1134"/>
        <w:jc w:val="left"/>
        <w:rPr>
          <w:sz w:val="25"/>
        </w:rPr>
      </w:pPr>
      <w:r>
        <w:rPr>
          <w:color w:val="2A2D2F"/>
          <w:w w:val="105"/>
          <w:sz w:val="25"/>
          <w:lang w:val="ru-RU"/>
        </w:rPr>
        <w:t>запрос анализируемого договора</w:t>
      </w:r>
      <w:r w:rsidR="00B65DED" w:rsidRPr="00071D5C">
        <w:rPr>
          <w:color w:val="2A2D2F"/>
          <w:w w:val="105"/>
          <w:sz w:val="25"/>
        </w:rPr>
        <w:t>;</w:t>
      </w:r>
    </w:p>
    <w:p w:rsidR="00B65DED" w:rsidRPr="00071D5C" w:rsidRDefault="00B65DED" w:rsidP="00B65DED">
      <w:pPr>
        <w:pStyle w:val="a5"/>
        <w:numPr>
          <w:ilvl w:val="0"/>
          <w:numId w:val="2"/>
        </w:numPr>
        <w:tabs>
          <w:tab w:val="left" w:pos="2729"/>
        </w:tabs>
        <w:spacing w:line="360" w:lineRule="auto"/>
        <w:ind w:left="1134"/>
        <w:rPr>
          <w:sz w:val="25"/>
          <w:lang w:val="ru-RU"/>
        </w:rPr>
      </w:pPr>
      <w:r w:rsidRPr="00071D5C">
        <w:rPr>
          <w:color w:val="2A2D2F"/>
          <w:sz w:val="25"/>
          <w:lang w:val="ru-RU"/>
        </w:rPr>
        <w:t xml:space="preserve">выявление основных условий договора: функциональное назначение предмета </w:t>
      </w:r>
      <w:r>
        <w:rPr>
          <w:color w:val="2A2D2F"/>
          <w:sz w:val="25"/>
          <w:lang w:val="ru-RU"/>
        </w:rPr>
        <w:t>д</w:t>
      </w:r>
      <w:r w:rsidRPr="00071D5C">
        <w:rPr>
          <w:color w:val="2A2D2F"/>
          <w:sz w:val="25"/>
          <w:lang w:val="ru-RU"/>
        </w:rPr>
        <w:t>оговора, стоимость (доходность)  объекта  и  другие  условия  в зависимости от  особенностей  объекта;</w:t>
      </w:r>
    </w:p>
    <w:p w:rsidR="00B65DED" w:rsidRPr="00071D5C" w:rsidRDefault="00B65DED" w:rsidP="00B65DED">
      <w:pPr>
        <w:pStyle w:val="a5"/>
        <w:numPr>
          <w:ilvl w:val="0"/>
          <w:numId w:val="2"/>
        </w:numPr>
        <w:tabs>
          <w:tab w:val="left" w:pos="2724"/>
        </w:tabs>
        <w:spacing w:line="360" w:lineRule="auto"/>
        <w:ind w:left="1191" w:hanging="659"/>
        <w:rPr>
          <w:lang w:val="ru-RU"/>
        </w:rPr>
      </w:pPr>
      <w:r w:rsidRPr="00071D5C">
        <w:rPr>
          <w:color w:val="2A2D2F"/>
          <w:sz w:val="25"/>
          <w:lang w:val="ru-RU"/>
        </w:rPr>
        <w:t>выявление  дополнительных   условий  договора,  носящих  коррупционные</w:t>
      </w:r>
      <w:r>
        <w:rPr>
          <w:color w:val="2A2D2F"/>
          <w:sz w:val="25"/>
          <w:lang w:val="ru-RU"/>
        </w:rPr>
        <w:t xml:space="preserve"> </w:t>
      </w:r>
      <w:r w:rsidR="00B050A0">
        <w:rPr>
          <w:color w:val="2A2D2F"/>
          <w:sz w:val="25"/>
          <w:lang w:val="ru-RU"/>
        </w:rPr>
        <w:t>риски</w:t>
      </w:r>
      <w:r w:rsidRPr="00071D5C">
        <w:rPr>
          <w:color w:val="2A2D2F"/>
          <w:lang w:val="ru-RU"/>
        </w:rPr>
        <w:t>;</w:t>
      </w:r>
    </w:p>
    <w:p w:rsidR="00B65DED" w:rsidRPr="00071D5C" w:rsidRDefault="00CD7C03" w:rsidP="00B65DED">
      <w:pPr>
        <w:pStyle w:val="a5"/>
        <w:numPr>
          <w:ilvl w:val="0"/>
          <w:numId w:val="2"/>
        </w:numPr>
        <w:tabs>
          <w:tab w:val="left" w:pos="2710"/>
        </w:tabs>
        <w:spacing w:line="360" w:lineRule="auto"/>
        <w:ind w:left="1191"/>
        <w:rPr>
          <w:sz w:val="25"/>
          <w:lang w:val="ru-RU"/>
        </w:rPr>
      </w:pPr>
      <w:r w:rsidRPr="00CD7C03">
        <w:rPr>
          <w:noProof/>
          <w:lang w:val="ru-RU" w:eastAsia="ru-RU"/>
        </w:rPr>
        <w:pict>
          <v:line id="_x0000_s1026" style="position:absolute;left:0;text-align:left;z-index:251664384;mso-position-horizontal-relative:page" from="591.25pt,161.05pt" to="591.25pt,95.2pt" strokecolor="#dbdfdb" strokeweight=".33481mm">
            <w10:wrap anchorx="page"/>
          </v:line>
        </w:pict>
      </w:r>
      <w:r w:rsidR="00B65DED" w:rsidRPr="00071D5C">
        <w:rPr>
          <w:color w:val="2A2D2F"/>
          <w:w w:val="105"/>
          <w:sz w:val="25"/>
          <w:lang w:val="ru-RU"/>
        </w:rPr>
        <w:t xml:space="preserve">формирование запроса в  </w:t>
      </w:r>
      <w:r w:rsidR="00B65DED" w:rsidRPr="00071D5C">
        <w:rPr>
          <w:color w:val="2A2D2F"/>
          <w:spacing w:val="2"/>
          <w:w w:val="105"/>
          <w:sz w:val="25"/>
          <w:lang w:val="ru-RU"/>
        </w:rPr>
        <w:t xml:space="preserve">организацию, </w:t>
      </w:r>
      <w:r w:rsidR="00B65DED" w:rsidRPr="00071D5C">
        <w:rPr>
          <w:color w:val="2A2D2F"/>
          <w:w w:val="105"/>
          <w:sz w:val="25"/>
          <w:lang w:val="ru-RU"/>
        </w:rPr>
        <w:t>выступающую стороной анализируемого договора, в случае выявления расхождений от рекомендованных значений стоимости объекта, работ (услуг) от среднерыночных значений, за разъяснениями и уточнениями относительно причин такого расхождения;</w:t>
      </w:r>
    </w:p>
    <w:p w:rsidR="00B65DED" w:rsidRPr="00817C90" w:rsidRDefault="00B65DED" w:rsidP="00B65DED">
      <w:pPr>
        <w:pStyle w:val="a5"/>
        <w:numPr>
          <w:ilvl w:val="0"/>
          <w:numId w:val="2"/>
        </w:numPr>
        <w:tabs>
          <w:tab w:val="left" w:pos="2701"/>
        </w:tabs>
        <w:spacing w:line="360" w:lineRule="auto"/>
        <w:ind w:left="1247"/>
        <w:rPr>
          <w:sz w:val="25"/>
          <w:lang w:val="ru-RU"/>
        </w:rPr>
      </w:pPr>
      <w:r w:rsidRPr="00817C90">
        <w:rPr>
          <w:color w:val="2A2D2F"/>
          <w:w w:val="105"/>
          <w:sz w:val="25"/>
          <w:lang w:val="ru-RU"/>
        </w:rPr>
        <w:t xml:space="preserve">по результатам проведенной проверки составляется заключение, которое предоставляется на рассмотрение </w:t>
      </w:r>
      <w:r w:rsidR="005E0380">
        <w:rPr>
          <w:color w:val="2A2D2F"/>
          <w:w w:val="105"/>
          <w:sz w:val="25"/>
          <w:lang w:val="ru-RU"/>
        </w:rPr>
        <w:t>директору Предприятия</w:t>
      </w:r>
      <w:r w:rsidRPr="00817C90">
        <w:rPr>
          <w:color w:val="2A2D2F"/>
          <w:w w:val="105"/>
          <w:sz w:val="25"/>
          <w:lang w:val="ru-RU"/>
        </w:rPr>
        <w:t>. Отсутствие обоснованных причин отклонения стоимости объекта, работ (услуг) от рыночных показателей фиксируется в заключении по результатам проводимой</w:t>
      </w:r>
      <w:r w:rsidRPr="00817C90">
        <w:rPr>
          <w:color w:val="2A2D2F"/>
          <w:spacing w:val="9"/>
          <w:w w:val="105"/>
          <w:sz w:val="25"/>
          <w:lang w:val="ru-RU"/>
        </w:rPr>
        <w:t xml:space="preserve"> </w:t>
      </w:r>
      <w:r w:rsidRPr="00817C90">
        <w:rPr>
          <w:color w:val="2A2D2F"/>
          <w:w w:val="105"/>
          <w:sz w:val="25"/>
          <w:lang w:val="ru-RU"/>
        </w:rPr>
        <w:t>проверки;</w:t>
      </w:r>
    </w:p>
    <w:p w:rsidR="00A67572" w:rsidRPr="00A67572" w:rsidRDefault="00B65DED" w:rsidP="00B65DED">
      <w:pPr>
        <w:pStyle w:val="a5"/>
        <w:numPr>
          <w:ilvl w:val="0"/>
          <w:numId w:val="2"/>
        </w:numPr>
        <w:tabs>
          <w:tab w:val="left" w:pos="2691"/>
        </w:tabs>
        <w:spacing w:before="67" w:line="360" w:lineRule="auto"/>
        <w:ind w:left="1304"/>
        <w:rPr>
          <w:lang w:val="ru-RU"/>
        </w:rPr>
      </w:pPr>
      <w:r w:rsidRPr="00A67572">
        <w:rPr>
          <w:color w:val="2A2D2F"/>
          <w:w w:val="105"/>
          <w:sz w:val="25"/>
          <w:lang w:val="ru-RU"/>
        </w:rPr>
        <w:t xml:space="preserve">при отсутствии обоснованных причин отклонения условий сделки от рыночных предпринимает комплекс мероприятий по противодействию коррупции. В случае невозможности оказать влияние на условия сделки или приостановить ее проведение </w:t>
      </w:r>
      <w:r w:rsidR="005E0380" w:rsidRPr="00A67572">
        <w:rPr>
          <w:color w:val="2A2D2F"/>
          <w:w w:val="105"/>
          <w:sz w:val="25"/>
          <w:lang w:val="ru-RU"/>
        </w:rPr>
        <w:t xml:space="preserve">директор Предприятия </w:t>
      </w:r>
      <w:r w:rsidRPr="00A67572">
        <w:rPr>
          <w:color w:val="2A2D2F"/>
          <w:w w:val="105"/>
          <w:sz w:val="25"/>
          <w:lang w:val="ru-RU"/>
        </w:rPr>
        <w:t xml:space="preserve">сообщает в Комиссию по противодействию коррупции и урегулированию конфликта интересов </w:t>
      </w:r>
      <w:r w:rsidR="005E0380" w:rsidRPr="00A67572">
        <w:rPr>
          <w:color w:val="2A2D2F"/>
          <w:w w:val="105"/>
          <w:sz w:val="25"/>
          <w:lang w:val="ru-RU"/>
        </w:rPr>
        <w:t xml:space="preserve">Предприятия </w:t>
      </w:r>
      <w:r w:rsidRPr="00A67572">
        <w:rPr>
          <w:color w:val="2A2D2F"/>
          <w:w w:val="105"/>
          <w:sz w:val="25"/>
          <w:lang w:val="ru-RU"/>
        </w:rPr>
        <w:t>о наличии коррупционной составляющей в соответствующей сделке</w:t>
      </w:r>
      <w:r w:rsidRPr="00A67572">
        <w:rPr>
          <w:color w:val="2A2D2F"/>
          <w:spacing w:val="60"/>
          <w:w w:val="105"/>
          <w:sz w:val="25"/>
          <w:lang w:val="ru-RU"/>
        </w:rPr>
        <w:t xml:space="preserve"> </w:t>
      </w:r>
      <w:r w:rsidRPr="00A67572">
        <w:rPr>
          <w:color w:val="2A2D2F"/>
          <w:w w:val="105"/>
          <w:sz w:val="25"/>
          <w:lang w:val="ru-RU"/>
        </w:rPr>
        <w:t>(операции).</w:t>
      </w:r>
    </w:p>
    <w:p w:rsidR="00A67572" w:rsidRPr="00A67572" w:rsidRDefault="00A67572" w:rsidP="00A67572">
      <w:pPr>
        <w:tabs>
          <w:tab w:val="left" w:pos="2691"/>
        </w:tabs>
        <w:spacing w:before="67" w:line="360" w:lineRule="auto"/>
        <w:ind w:left="2663"/>
        <w:jc w:val="both"/>
        <w:rPr>
          <w:lang w:val="ru-RU"/>
        </w:rPr>
      </w:pPr>
    </w:p>
    <w:p w:rsidR="00B65DED" w:rsidRDefault="00A67572" w:rsidP="00A67572">
      <w:pPr>
        <w:tabs>
          <w:tab w:val="left" w:pos="2691"/>
        </w:tabs>
        <w:spacing w:line="360" w:lineRule="auto"/>
        <w:rPr>
          <w:color w:val="2B2D2F"/>
          <w:sz w:val="25"/>
          <w:szCs w:val="25"/>
          <w:lang w:val="ru-RU"/>
        </w:rPr>
      </w:pPr>
      <w:r>
        <w:rPr>
          <w:color w:val="2B2D2F"/>
          <w:sz w:val="25"/>
          <w:szCs w:val="25"/>
          <w:lang w:val="ru-RU"/>
        </w:rPr>
        <w:tab/>
      </w:r>
      <w:r w:rsidR="00B65DED" w:rsidRPr="00AD1F02">
        <w:rPr>
          <w:color w:val="2B2D2F"/>
          <w:sz w:val="25"/>
          <w:szCs w:val="25"/>
          <w:lang w:val="ru-RU"/>
        </w:rPr>
        <w:t>Профилактика  и  мониторинг  коррупционных  рисков</w:t>
      </w:r>
    </w:p>
    <w:p w:rsidR="00A67572" w:rsidRDefault="00446DA8" w:rsidP="00447FBE">
      <w:pPr>
        <w:tabs>
          <w:tab w:val="left" w:pos="2691"/>
        </w:tabs>
        <w:spacing w:line="360" w:lineRule="auto"/>
        <w:jc w:val="center"/>
        <w:rPr>
          <w:sz w:val="24"/>
          <w:szCs w:val="24"/>
          <w:lang w:val="ru-RU"/>
        </w:rPr>
      </w:pPr>
      <w:r w:rsidRPr="00446DA8">
        <w:rPr>
          <w:sz w:val="24"/>
          <w:szCs w:val="24"/>
          <w:lang w:val="ru-RU"/>
        </w:rPr>
        <w:t>О</w:t>
      </w:r>
      <w:r>
        <w:rPr>
          <w:sz w:val="24"/>
          <w:szCs w:val="24"/>
          <w:lang w:val="ru-RU"/>
        </w:rPr>
        <w:t>ценка коррупционных рисков</w:t>
      </w:r>
    </w:p>
    <w:p w:rsidR="00447FBE" w:rsidRPr="00446DA8" w:rsidRDefault="00447FBE" w:rsidP="00447FBE">
      <w:pPr>
        <w:tabs>
          <w:tab w:val="left" w:pos="2691"/>
        </w:tabs>
        <w:spacing w:line="360" w:lineRule="auto"/>
        <w:jc w:val="center"/>
        <w:rPr>
          <w:sz w:val="24"/>
          <w:szCs w:val="24"/>
          <w:lang w:val="ru-RU"/>
        </w:rPr>
      </w:pPr>
    </w:p>
    <w:p w:rsidR="00B65DED" w:rsidRDefault="00B65DED" w:rsidP="00F4627E">
      <w:pPr>
        <w:pStyle w:val="a3"/>
        <w:spacing w:line="381" w:lineRule="auto"/>
        <w:ind w:firstLine="665"/>
        <w:jc w:val="both"/>
        <w:rPr>
          <w:color w:val="2B2D2F"/>
          <w:w w:val="105"/>
          <w:lang w:val="ru-RU"/>
        </w:rPr>
      </w:pPr>
      <w:r w:rsidRPr="00817C90">
        <w:rPr>
          <w:color w:val="2B2D2F"/>
          <w:lang w:val="ru-RU"/>
        </w:rPr>
        <w:t xml:space="preserve">Коррупционные риски возникают в правоотношениях различного характера, </w:t>
      </w:r>
      <w:r w:rsidR="00F4627E">
        <w:rPr>
          <w:color w:val="2B2D2F"/>
          <w:lang w:val="ru-RU"/>
        </w:rPr>
        <w:t>о</w:t>
      </w:r>
      <w:r w:rsidRPr="00817C90">
        <w:rPr>
          <w:color w:val="2B2D2F"/>
          <w:w w:val="105"/>
          <w:lang w:val="ru-RU"/>
        </w:rPr>
        <w:t xml:space="preserve">собенно </w:t>
      </w:r>
      <w:r w:rsidR="00F4627E">
        <w:rPr>
          <w:color w:val="2B2D2F"/>
          <w:w w:val="105"/>
          <w:lang w:val="ru-RU"/>
        </w:rPr>
        <w:t>имеющих</w:t>
      </w:r>
      <w:r w:rsidRPr="00817C90">
        <w:rPr>
          <w:color w:val="2B2D2F"/>
          <w:w w:val="105"/>
          <w:lang w:val="ru-RU"/>
        </w:rPr>
        <w:t xml:space="preserve"> долгосрочный, характер. В этой связи они требуют предварительного контроля на этапе подготовки документов для заключения договора</w:t>
      </w:r>
      <w:r w:rsidR="00F4627E">
        <w:rPr>
          <w:color w:val="2B2D2F"/>
          <w:w w:val="105"/>
          <w:lang w:val="ru-RU"/>
        </w:rPr>
        <w:t>, анализа наличия и содержания технического задания и проектно-сметной документации, ожидаемых результатов</w:t>
      </w:r>
      <w:r w:rsidR="0004217F">
        <w:rPr>
          <w:color w:val="2B2D2F"/>
          <w:w w:val="105"/>
          <w:lang w:val="ru-RU"/>
        </w:rPr>
        <w:t xml:space="preserve"> от проведенной работы (оказания услуги).</w:t>
      </w:r>
    </w:p>
    <w:p w:rsidR="00446DA8" w:rsidRDefault="00446DA8" w:rsidP="00F4627E">
      <w:pPr>
        <w:pStyle w:val="a3"/>
        <w:spacing w:line="381" w:lineRule="auto"/>
        <w:ind w:firstLine="665"/>
        <w:jc w:val="both"/>
        <w:rPr>
          <w:color w:val="2B2D2F"/>
          <w:w w:val="105"/>
          <w:lang w:val="ru-RU"/>
        </w:rPr>
      </w:pPr>
      <w:r>
        <w:rPr>
          <w:color w:val="2B2D2F"/>
          <w:w w:val="105"/>
          <w:lang w:val="ru-RU"/>
        </w:rPr>
        <w:t>Целью оценки коррупционных рисков является определение конкретных бизнес-</w:t>
      </w:r>
      <w:r>
        <w:rPr>
          <w:color w:val="2B2D2F"/>
          <w:w w:val="105"/>
          <w:lang w:val="ru-RU"/>
        </w:rPr>
        <w:lastRenderedPageBreak/>
        <w:t>процессов и деловых операций в деятельности ФГУП «НИИФП им. Ф.В. Лукина» (далее</w:t>
      </w:r>
      <w:r w:rsidR="00447FBE">
        <w:rPr>
          <w:color w:val="2B2D2F"/>
          <w:w w:val="105"/>
          <w:lang w:val="ru-RU"/>
        </w:rPr>
        <w:t xml:space="preserve"> </w:t>
      </w:r>
      <w:proofErr w:type="gramStart"/>
      <w:r>
        <w:rPr>
          <w:color w:val="2B2D2F"/>
          <w:w w:val="105"/>
          <w:lang w:val="ru-RU"/>
        </w:rPr>
        <w:t>-П</w:t>
      </w:r>
      <w:proofErr w:type="gramEnd"/>
      <w:r>
        <w:rPr>
          <w:color w:val="2B2D2F"/>
          <w:w w:val="105"/>
          <w:lang w:val="ru-RU"/>
        </w:rPr>
        <w:t xml:space="preserve">редприятие), при реализации которых наиболее высока вероятность совершения работниками Предприятия коррупционных правонарушений как в целях получения личной выгоды, </w:t>
      </w:r>
      <w:r w:rsidR="00015528">
        <w:rPr>
          <w:color w:val="2B2D2F"/>
          <w:w w:val="105"/>
          <w:lang w:val="ru-RU"/>
        </w:rPr>
        <w:t xml:space="preserve">так и в целях получения выгоды Предприятия. Такая оценка позволит обеспечить соответствие реализуемых </w:t>
      </w:r>
      <w:proofErr w:type="spellStart"/>
      <w:r w:rsidR="00015528">
        <w:rPr>
          <w:color w:val="2B2D2F"/>
          <w:w w:val="105"/>
          <w:lang w:val="ru-RU"/>
        </w:rPr>
        <w:t>антикоррупционных</w:t>
      </w:r>
      <w:proofErr w:type="spellEnd"/>
      <w:r w:rsidR="00015528">
        <w:rPr>
          <w:color w:val="2B2D2F"/>
          <w:w w:val="105"/>
          <w:lang w:val="ru-RU"/>
        </w:rPr>
        <w:t xml:space="preserve"> мероприятий специфике деятельности Предприятия.</w:t>
      </w:r>
    </w:p>
    <w:p w:rsidR="00015528" w:rsidRDefault="00015528" w:rsidP="00F4627E">
      <w:pPr>
        <w:pStyle w:val="a3"/>
        <w:spacing w:line="381" w:lineRule="auto"/>
        <w:ind w:firstLine="665"/>
        <w:jc w:val="both"/>
        <w:rPr>
          <w:color w:val="2B2D2F"/>
          <w:w w:val="105"/>
          <w:lang w:val="ru-RU"/>
        </w:rPr>
      </w:pPr>
      <w:r>
        <w:rPr>
          <w:color w:val="2B2D2F"/>
          <w:w w:val="105"/>
          <w:lang w:val="ru-RU"/>
        </w:rPr>
        <w:t>При разработке методологии и порядка оценки коррупционных рисков необходимо:</w:t>
      </w:r>
    </w:p>
    <w:p w:rsidR="009D171B" w:rsidRDefault="00015528" w:rsidP="00F4627E">
      <w:pPr>
        <w:pStyle w:val="a3"/>
        <w:spacing w:line="381" w:lineRule="auto"/>
        <w:ind w:firstLine="665"/>
        <w:jc w:val="both"/>
        <w:rPr>
          <w:color w:val="2B2D2F"/>
          <w:w w:val="105"/>
          <w:lang w:val="ru-RU"/>
        </w:rPr>
      </w:pPr>
      <w:r>
        <w:rPr>
          <w:color w:val="2B2D2F"/>
          <w:w w:val="105"/>
          <w:lang w:val="ru-RU"/>
        </w:rPr>
        <w:tab/>
        <w:t xml:space="preserve">- представить деятельность Предприятия в виде отдельных бизнес-процессов (возможно с использованием программы </w:t>
      </w:r>
      <w:r w:rsidR="009D171B">
        <w:rPr>
          <w:color w:val="2B2D2F"/>
          <w:w w:val="105"/>
        </w:rPr>
        <w:t>BPMS</w:t>
      </w:r>
      <w:r w:rsidR="00447FBE">
        <w:rPr>
          <w:color w:val="2B2D2F"/>
          <w:w w:val="105"/>
          <w:lang w:val="ru-RU"/>
        </w:rPr>
        <w:t xml:space="preserve"> </w:t>
      </w:r>
      <w:r w:rsidR="009D171B" w:rsidRPr="009D171B">
        <w:rPr>
          <w:color w:val="2B2D2F"/>
          <w:w w:val="105"/>
          <w:lang w:val="ru-RU"/>
        </w:rPr>
        <w:t xml:space="preserve">- </w:t>
      </w:r>
      <w:r w:rsidR="009D171B">
        <w:rPr>
          <w:color w:val="2B2D2F"/>
          <w:w w:val="105"/>
        </w:rPr>
        <w:t>Business</w:t>
      </w:r>
      <w:r w:rsidR="009D171B" w:rsidRPr="009D171B">
        <w:rPr>
          <w:color w:val="2B2D2F"/>
          <w:w w:val="105"/>
          <w:lang w:val="ru-RU"/>
        </w:rPr>
        <w:t xml:space="preserve"> </w:t>
      </w:r>
      <w:r w:rsidR="009D171B">
        <w:rPr>
          <w:color w:val="2B2D2F"/>
          <w:w w:val="105"/>
        </w:rPr>
        <w:t>Process</w:t>
      </w:r>
      <w:r w:rsidR="009D171B" w:rsidRPr="009D171B">
        <w:rPr>
          <w:color w:val="2B2D2F"/>
          <w:w w:val="105"/>
          <w:lang w:val="ru-RU"/>
        </w:rPr>
        <w:t xml:space="preserve"> </w:t>
      </w:r>
      <w:r w:rsidR="009D171B">
        <w:rPr>
          <w:color w:val="2B2D2F"/>
          <w:w w:val="105"/>
        </w:rPr>
        <w:t>Management</w:t>
      </w:r>
      <w:r w:rsidR="009D171B">
        <w:rPr>
          <w:color w:val="2B2D2F"/>
          <w:w w:val="105"/>
          <w:lang w:val="ru-RU"/>
        </w:rPr>
        <w:t>, содержащей все опции для описания любого бизнес-процесса)</w:t>
      </w:r>
      <w:r w:rsidR="00BF354A">
        <w:rPr>
          <w:color w:val="2B2D2F"/>
          <w:w w:val="105"/>
          <w:lang w:val="ru-RU"/>
        </w:rPr>
        <w:t>.</w:t>
      </w:r>
    </w:p>
    <w:p w:rsidR="009D171B" w:rsidRDefault="009D171B" w:rsidP="009D171B">
      <w:pPr>
        <w:pStyle w:val="a3"/>
        <w:spacing w:line="381" w:lineRule="auto"/>
        <w:ind w:firstLine="708"/>
        <w:jc w:val="both"/>
        <w:rPr>
          <w:color w:val="2B2D2F"/>
          <w:w w:val="105"/>
          <w:lang w:val="ru-RU"/>
        </w:rPr>
      </w:pPr>
      <w:r>
        <w:rPr>
          <w:color w:val="2B2D2F"/>
          <w:w w:val="105"/>
          <w:lang w:val="ru-RU"/>
        </w:rPr>
        <w:t xml:space="preserve">-  для каждого бизнес-процесса определить </w:t>
      </w:r>
      <w:proofErr w:type="spellStart"/>
      <w:r>
        <w:rPr>
          <w:color w:val="2B2D2F"/>
          <w:w w:val="105"/>
          <w:lang w:val="ru-RU"/>
        </w:rPr>
        <w:t>подпроцессы</w:t>
      </w:r>
      <w:proofErr w:type="spellEnd"/>
      <w:r>
        <w:rPr>
          <w:color w:val="2B2D2F"/>
          <w:w w:val="105"/>
          <w:lang w:val="ru-RU"/>
        </w:rPr>
        <w:t xml:space="preserve">, при </w:t>
      </w:r>
      <w:proofErr w:type="gramStart"/>
      <w:r>
        <w:rPr>
          <w:color w:val="2B2D2F"/>
          <w:w w:val="105"/>
          <w:lang w:val="ru-RU"/>
        </w:rPr>
        <w:t>реализации</w:t>
      </w:r>
      <w:proofErr w:type="gramEnd"/>
      <w:r>
        <w:rPr>
          <w:color w:val="2B2D2F"/>
          <w:w w:val="105"/>
          <w:lang w:val="ru-RU"/>
        </w:rPr>
        <w:t xml:space="preserve"> которых наиболее вероятно возникновение коррупционных правонарушений, (выделить «критические точки»).</w:t>
      </w:r>
    </w:p>
    <w:p w:rsidR="00460E2F" w:rsidRDefault="009D171B" w:rsidP="009D171B">
      <w:pPr>
        <w:pStyle w:val="a3"/>
        <w:spacing w:line="381" w:lineRule="auto"/>
        <w:ind w:firstLine="708"/>
        <w:jc w:val="both"/>
        <w:rPr>
          <w:color w:val="2B2D2F"/>
          <w:w w:val="105"/>
          <w:lang w:val="ru-RU"/>
        </w:rPr>
      </w:pPr>
      <w:r>
        <w:rPr>
          <w:color w:val="2B2D2F"/>
          <w:w w:val="105"/>
          <w:lang w:val="ru-RU"/>
        </w:rPr>
        <w:t xml:space="preserve">Составить описание возможных коррупционных правонарушений для каждого </w:t>
      </w:r>
      <w:proofErr w:type="spellStart"/>
      <w:r w:rsidR="00460E2F">
        <w:rPr>
          <w:color w:val="2B2D2F"/>
          <w:w w:val="105"/>
          <w:lang w:val="ru-RU"/>
        </w:rPr>
        <w:t>подпроцесса</w:t>
      </w:r>
      <w:proofErr w:type="spellEnd"/>
      <w:r w:rsidR="00460E2F">
        <w:rPr>
          <w:color w:val="2B2D2F"/>
          <w:w w:val="105"/>
          <w:lang w:val="ru-RU"/>
        </w:rPr>
        <w:t>:</w:t>
      </w:r>
    </w:p>
    <w:p w:rsidR="00460E2F" w:rsidRDefault="00460E2F" w:rsidP="009D171B">
      <w:pPr>
        <w:pStyle w:val="a3"/>
        <w:spacing w:line="381" w:lineRule="auto"/>
        <w:ind w:firstLine="708"/>
        <w:jc w:val="both"/>
        <w:rPr>
          <w:color w:val="2B2D2F"/>
          <w:w w:val="105"/>
          <w:lang w:val="ru-RU"/>
        </w:rPr>
      </w:pPr>
      <w:r>
        <w:rPr>
          <w:color w:val="2B2D2F"/>
          <w:w w:val="105"/>
          <w:lang w:val="ru-RU"/>
        </w:rPr>
        <w:tab/>
        <w:t>- характеристику выгоды или преимущества, которое может быть получено Предприятием или его работниками при совершении коррупционного</w:t>
      </w:r>
      <w:r w:rsidR="00A938C3">
        <w:rPr>
          <w:color w:val="2B2D2F"/>
          <w:w w:val="105"/>
          <w:lang w:val="ru-RU"/>
        </w:rPr>
        <w:t xml:space="preserve"> </w:t>
      </w:r>
      <w:r>
        <w:rPr>
          <w:color w:val="2B2D2F"/>
          <w:w w:val="105"/>
          <w:lang w:val="ru-RU"/>
        </w:rPr>
        <w:t>правонарушения;</w:t>
      </w:r>
    </w:p>
    <w:p w:rsidR="00A86DEA" w:rsidRDefault="00460E2F" w:rsidP="009D171B">
      <w:pPr>
        <w:pStyle w:val="a3"/>
        <w:spacing w:line="381" w:lineRule="auto"/>
        <w:ind w:firstLine="708"/>
        <w:jc w:val="both"/>
        <w:rPr>
          <w:color w:val="2B2D2F"/>
          <w:w w:val="105"/>
          <w:lang w:val="ru-RU"/>
        </w:rPr>
      </w:pPr>
      <w:r>
        <w:rPr>
          <w:color w:val="2B2D2F"/>
          <w:w w:val="105"/>
          <w:lang w:val="ru-RU"/>
        </w:rPr>
        <w:tab/>
        <w:t>- должности Предприятия, которые являются «ключевыми</w:t>
      </w:r>
      <w:r w:rsidR="00447FBE">
        <w:rPr>
          <w:color w:val="2B2D2F"/>
          <w:w w:val="105"/>
          <w:lang w:val="ru-RU"/>
        </w:rPr>
        <w:t>»</w:t>
      </w:r>
      <w:r>
        <w:rPr>
          <w:color w:val="2B2D2F"/>
          <w:w w:val="105"/>
          <w:lang w:val="ru-RU"/>
        </w:rPr>
        <w:t xml:space="preserve"> для совершения коррупционного правонарушения</w:t>
      </w:r>
      <w:r w:rsidR="00A86DEA">
        <w:rPr>
          <w:color w:val="2B2D2F"/>
          <w:w w:val="105"/>
          <w:lang w:val="ru-RU"/>
        </w:rPr>
        <w:t>;</w:t>
      </w:r>
    </w:p>
    <w:p w:rsidR="00A86DEA" w:rsidRDefault="00A86DEA" w:rsidP="009D171B">
      <w:pPr>
        <w:pStyle w:val="a3"/>
        <w:spacing w:line="381" w:lineRule="auto"/>
        <w:ind w:firstLine="708"/>
        <w:jc w:val="both"/>
        <w:rPr>
          <w:color w:val="2B2D2F"/>
          <w:w w:val="105"/>
          <w:lang w:val="ru-RU"/>
        </w:rPr>
      </w:pPr>
      <w:r>
        <w:rPr>
          <w:color w:val="2B2D2F"/>
          <w:w w:val="105"/>
          <w:lang w:val="ru-RU"/>
        </w:rPr>
        <w:tab/>
        <w:t>- вероятные формы осуществления коррупционных платежей.</w:t>
      </w:r>
    </w:p>
    <w:p w:rsidR="00015528" w:rsidRDefault="00A86DEA" w:rsidP="00985B0D">
      <w:pPr>
        <w:pStyle w:val="a3"/>
        <w:spacing w:line="381" w:lineRule="auto"/>
        <w:ind w:firstLine="708"/>
        <w:jc w:val="both"/>
        <w:rPr>
          <w:color w:val="2B2D2F"/>
          <w:w w:val="105"/>
          <w:lang w:val="ru-RU"/>
        </w:rPr>
      </w:pPr>
      <w:r>
        <w:rPr>
          <w:color w:val="2B2D2F"/>
          <w:w w:val="105"/>
          <w:lang w:val="ru-RU"/>
        </w:rPr>
        <w:t>На основании проведенного анализа подготовить общий перечень и описание «слабых мест» в отношении коррупционных рисков в деятельности Предприятия и сформировать перечень должностей, связанных с высоким</w:t>
      </w:r>
      <w:r w:rsidR="00460E2F">
        <w:rPr>
          <w:color w:val="2B2D2F"/>
          <w:w w:val="105"/>
          <w:lang w:val="ru-RU"/>
        </w:rPr>
        <w:t xml:space="preserve"> </w:t>
      </w:r>
      <w:r w:rsidR="009D171B">
        <w:rPr>
          <w:color w:val="2B2D2F"/>
          <w:w w:val="105"/>
          <w:lang w:val="ru-RU"/>
        </w:rPr>
        <w:t xml:space="preserve"> </w:t>
      </w:r>
      <w:r>
        <w:rPr>
          <w:color w:val="2B2D2F"/>
          <w:w w:val="105"/>
          <w:lang w:val="ru-RU"/>
        </w:rPr>
        <w:t>коррупционным риском. В отношении работников, замещ</w:t>
      </w:r>
      <w:r w:rsidR="00985B0D">
        <w:rPr>
          <w:color w:val="2B2D2F"/>
          <w:w w:val="105"/>
          <w:lang w:val="ru-RU"/>
        </w:rPr>
        <w:t>а</w:t>
      </w:r>
      <w:r>
        <w:rPr>
          <w:color w:val="2B2D2F"/>
          <w:w w:val="105"/>
          <w:lang w:val="ru-RU"/>
        </w:rPr>
        <w:t>ющих такие должности</w:t>
      </w:r>
      <w:r w:rsidR="00985B0D">
        <w:rPr>
          <w:color w:val="2B2D2F"/>
          <w:w w:val="105"/>
          <w:lang w:val="ru-RU"/>
        </w:rPr>
        <w:t xml:space="preserve">, могут быть установлены специальные </w:t>
      </w:r>
      <w:proofErr w:type="spellStart"/>
      <w:r w:rsidR="00985B0D">
        <w:rPr>
          <w:color w:val="2B2D2F"/>
          <w:w w:val="105"/>
          <w:lang w:val="ru-RU"/>
        </w:rPr>
        <w:t>антикоррупционные</w:t>
      </w:r>
      <w:proofErr w:type="spellEnd"/>
      <w:r w:rsidR="00985B0D">
        <w:rPr>
          <w:color w:val="2B2D2F"/>
          <w:w w:val="105"/>
          <w:lang w:val="ru-RU"/>
        </w:rPr>
        <w:t xml:space="preserve"> процедуры и требования, например, заполнение декларации о конфликте интересов.</w:t>
      </w:r>
    </w:p>
    <w:p w:rsidR="0060672D" w:rsidRPr="00817C90" w:rsidRDefault="0060672D" w:rsidP="00985B0D">
      <w:pPr>
        <w:pStyle w:val="a3"/>
        <w:spacing w:line="381" w:lineRule="auto"/>
        <w:ind w:firstLine="708"/>
        <w:jc w:val="both"/>
        <w:rPr>
          <w:lang w:val="ru-RU"/>
        </w:rPr>
      </w:pPr>
      <w:r>
        <w:rPr>
          <w:color w:val="2B2D2F"/>
          <w:w w:val="105"/>
          <w:lang w:val="ru-RU"/>
        </w:rPr>
        <w:t xml:space="preserve">Для каждого возможного  </w:t>
      </w:r>
      <w:proofErr w:type="spellStart"/>
      <w:r>
        <w:rPr>
          <w:color w:val="2B2D2F"/>
          <w:w w:val="105"/>
          <w:lang w:val="ru-RU"/>
        </w:rPr>
        <w:t>коррупционноемкого</w:t>
      </w:r>
      <w:proofErr w:type="spellEnd"/>
      <w:r>
        <w:rPr>
          <w:color w:val="2B2D2F"/>
          <w:w w:val="105"/>
          <w:lang w:val="ru-RU"/>
        </w:rPr>
        <w:t xml:space="preserve"> этапа в деятельности Предприятия должен быть разработан комплекс мер по устранению или минимизации коррупционных рисков.</w:t>
      </w:r>
    </w:p>
    <w:p w:rsidR="00B65DED" w:rsidRPr="00691967" w:rsidRDefault="00B65DED" w:rsidP="00AB098A">
      <w:pPr>
        <w:pStyle w:val="a3"/>
        <w:spacing w:line="384" w:lineRule="auto"/>
        <w:ind w:firstLine="660"/>
        <w:jc w:val="both"/>
        <w:rPr>
          <w:color w:val="2B2D2F"/>
          <w:lang w:val="ru-RU"/>
        </w:rPr>
      </w:pPr>
      <w:r w:rsidRPr="00817C90">
        <w:rPr>
          <w:color w:val="2B2D2F"/>
          <w:w w:val="105"/>
          <w:lang w:val="ru-RU"/>
        </w:rPr>
        <w:t xml:space="preserve">В целях профилактики и мониторинга коррупционных рисков необходимо провести процедуру оценки возможности возникновения коррупционной составляющей при </w:t>
      </w:r>
      <w:r w:rsidR="00AB098A">
        <w:rPr>
          <w:color w:val="2B2D2F"/>
          <w:w w:val="105"/>
          <w:lang w:val="ru-RU"/>
        </w:rPr>
        <w:t>следующих направлениях деятельности ФГУП «НИИФП им. Ф.В. Лукина»</w:t>
      </w:r>
      <w:r w:rsidR="00A343A6">
        <w:rPr>
          <w:color w:val="2B2D2F"/>
          <w:w w:val="105"/>
          <w:lang w:val="ru-RU"/>
        </w:rPr>
        <w:t>:</w:t>
      </w:r>
      <w:r w:rsidR="00AB098A">
        <w:rPr>
          <w:color w:val="2B2D2F"/>
          <w:w w:val="105"/>
          <w:lang w:val="ru-RU"/>
        </w:rPr>
        <w:t xml:space="preserve"> </w:t>
      </w:r>
      <w:r w:rsidR="00AB098A">
        <w:rPr>
          <w:color w:val="2B2D2F"/>
          <w:w w:val="105"/>
          <w:lang w:val="ru-RU"/>
        </w:rPr>
        <w:tab/>
      </w:r>
      <w:r w:rsidR="00AB098A">
        <w:rPr>
          <w:color w:val="2B2D2F"/>
          <w:w w:val="105"/>
          <w:lang w:val="ru-RU"/>
        </w:rPr>
        <w:tab/>
      </w:r>
      <w:r w:rsidR="00AB098A">
        <w:rPr>
          <w:color w:val="2B2D2F"/>
          <w:w w:val="105"/>
          <w:lang w:val="ru-RU"/>
        </w:rPr>
        <w:tab/>
        <w:t xml:space="preserve">- </w:t>
      </w:r>
      <w:r>
        <w:rPr>
          <w:color w:val="2B2D2F"/>
          <w:w w:val="105"/>
          <w:lang w:val="ru-RU"/>
        </w:rPr>
        <w:t>выполнение научно-исследовательских, опытно-конструкторских работ;</w:t>
      </w:r>
      <w:r w:rsidRPr="00691967">
        <w:rPr>
          <w:color w:val="2B2D2F"/>
          <w:w w:val="105"/>
          <w:lang w:val="ru-RU"/>
        </w:rPr>
        <w:t xml:space="preserve"> </w:t>
      </w:r>
    </w:p>
    <w:p w:rsidR="00B65DED" w:rsidRPr="00691967" w:rsidRDefault="00B65DED" w:rsidP="00B65DED">
      <w:pPr>
        <w:pStyle w:val="a5"/>
        <w:numPr>
          <w:ilvl w:val="0"/>
          <w:numId w:val="1"/>
        </w:numPr>
        <w:tabs>
          <w:tab w:val="left" w:pos="2199"/>
        </w:tabs>
        <w:spacing w:line="360" w:lineRule="auto"/>
        <w:ind w:left="851"/>
        <w:jc w:val="left"/>
        <w:rPr>
          <w:color w:val="2B2D2F"/>
          <w:sz w:val="25"/>
          <w:lang w:val="ru-RU"/>
        </w:rPr>
      </w:pPr>
      <w:r>
        <w:rPr>
          <w:color w:val="2B2D2F"/>
          <w:w w:val="105"/>
          <w:sz w:val="25"/>
          <w:lang w:val="ru-RU"/>
        </w:rPr>
        <w:t>производство;</w:t>
      </w:r>
    </w:p>
    <w:p w:rsidR="00B65DED" w:rsidRPr="002A458B" w:rsidRDefault="00B65DED" w:rsidP="00B65DED">
      <w:pPr>
        <w:pStyle w:val="a5"/>
        <w:numPr>
          <w:ilvl w:val="0"/>
          <w:numId w:val="1"/>
        </w:numPr>
        <w:tabs>
          <w:tab w:val="left" w:pos="2199"/>
        </w:tabs>
        <w:spacing w:line="360" w:lineRule="auto"/>
        <w:ind w:left="851"/>
        <w:jc w:val="left"/>
        <w:rPr>
          <w:color w:val="2B2D2F"/>
          <w:sz w:val="25"/>
          <w:lang w:val="ru-RU"/>
        </w:rPr>
      </w:pPr>
      <w:r w:rsidRPr="002A458B">
        <w:rPr>
          <w:color w:val="2B2D2F"/>
          <w:w w:val="105"/>
          <w:sz w:val="25"/>
          <w:lang w:val="ru-RU"/>
        </w:rPr>
        <w:lastRenderedPageBreak/>
        <w:t xml:space="preserve">оказание </w:t>
      </w:r>
      <w:r w:rsidR="00250BDE">
        <w:rPr>
          <w:color w:val="2B2D2F"/>
          <w:w w:val="105"/>
          <w:sz w:val="25"/>
          <w:lang w:val="ru-RU"/>
        </w:rPr>
        <w:t xml:space="preserve">(приобретение) </w:t>
      </w:r>
      <w:r w:rsidRPr="002A458B">
        <w:rPr>
          <w:color w:val="2B2D2F"/>
          <w:w w:val="105"/>
          <w:sz w:val="25"/>
          <w:lang w:val="ru-RU"/>
        </w:rPr>
        <w:t xml:space="preserve">услуг;           </w:t>
      </w:r>
    </w:p>
    <w:p w:rsidR="00B65DED" w:rsidRDefault="00B65DED" w:rsidP="00B65DED">
      <w:pPr>
        <w:tabs>
          <w:tab w:val="left" w:pos="2190"/>
        </w:tabs>
        <w:spacing w:before="5"/>
        <w:rPr>
          <w:color w:val="2B2D2F"/>
          <w:w w:val="105"/>
          <w:sz w:val="25"/>
          <w:lang w:val="ru-RU"/>
        </w:rPr>
      </w:pPr>
      <w:r>
        <w:rPr>
          <w:color w:val="2B2D2F"/>
          <w:w w:val="105"/>
          <w:sz w:val="25"/>
          <w:lang w:val="ru-RU"/>
        </w:rPr>
        <w:t xml:space="preserve">           - </w:t>
      </w:r>
      <w:r w:rsidRPr="001B5856">
        <w:rPr>
          <w:color w:val="2B2D2F"/>
          <w:w w:val="105"/>
          <w:sz w:val="25"/>
          <w:lang w:val="ru-RU"/>
        </w:rPr>
        <w:t>приобретение транспортных средств;</w:t>
      </w:r>
    </w:p>
    <w:p w:rsidR="002A458B" w:rsidRDefault="002A458B" w:rsidP="00B65DED">
      <w:pPr>
        <w:tabs>
          <w:tab w:val="left" w:pos="2190"/>
        </w:tabs>
        <w:spacing w:before="5"/>
        <w:rPr>
          <w:color w:val="2B2D2F"/>
          <w:sz w:val="25"/>
          <w:lang w:val="ru-RU"/>
        </w:rPr>
      </w:pPr>
    </w:p>
    <w:p w:rsidR="00B65DED" w:rsidRDefault="00B65DED" w:rsidP="00B65DED">
      <w:pPr>
        <w:tabs>
          <w:tab w:val="left" w:pos="2190"/>
        </w:tabs>
        <w:spacing w:before="5"/>
        <w:rPr>
          <w:color w:val="2B2D2F"/>
          <w:sz w:val="25"/>
          <w:lang w:val="ru-RU"/>
        </w:rPr>
      </w:pPr>
      <w:r>
        <w:rPr>
          <w:color w:val="2B2D2F"/>
          <w:sz w:val="25"/>
          <w:lang w:val="ru-RU"/>
        </w:rPr>
        <w:t xml:space="preserve">            - </w:t>
      </w:r>
      <w:r w:rsidRPr="001B5856">
        <w:rPr>
          <w:color w:val="2B2D2F"/>
          <w:sz w:val="25"/>
          <w:lang w:val="ru-RU"/>
        </w:rPr>
        <w:t>ремонтные и наладочные работы.</w:t>
      </w:r>
    </w:p>
    <w:p w:rsidR="00B65DED" w:rsidRDefault="00B65DED" w:rsidP="00B65DED">
      <w:pPr>
        <w:tabs>
          <w:tab w:val="left" w:pos="2190"/>
        </w:tabs>
        <w:spacing w:before="5"/>
        <w:rPr>
          <w:color w:val="2B2D2F"/>
          <w:sz w:val="25"/>
          <w:lang w:val="ru-RU"/>
        </w:rPr>
      </w:pPr>
    </w:p>
    <w:p w:rsidR="00B65DED" w:rsidRPr="009172AB" w:rsidRDefault="00DA724A">
      <w:pPr>
        <w:rPr>
          <w:sz w:val="24"/>
          <w:szCs w:val="24"/>
          <w:lang w:val="ru-RU"/>
        </w:rPr>
      </w:pPr>
      <w:r>
        <w:rPr>
          <w:lang w:val="ru-RU"/>
        </w:rPr>
        <w:tab/>
      </w:r>
      <w:r w:rsidR="00B63014" w:rsidRPr="009172AB">
        <w:rPr>
          <w:sz w:val="24"/>
          <w:szCs w:val="24"/>
          <w:lang w:val="ru-RU"/>
        </w:rPr>
        <w:t>В ходе выполнения НИОКР к</w:t>
      </w:r>
      <w:r w:rsidRPr="009172AB">
        <w:rPr>
          <w:sz w:val="24"/>
          <w:szCs w:val="24"/>
          <w:lang w:val="ru-RU"/>
        </w:rPr>
        <w:t xml:space="preserve">оррупционные риски возможны </w:t>
      </w:r>
      <w:proofErr w:type="gramStart"/>
      <w:r w:rsidRPr="009172AB">
        <w:rPr>
          <w:sz w:val="24"/>
          <w:szCs w:val="24"/>
          <w:lang w:val="ru-RU"/>
        </w:rPr>
        <w:t>при</w:t>
      </w:r>
      <w:proofErr w:type="gramEnd"/>
      <w:r w:rsidRPr="009172AB">
        <w:rPr>
          <w:sz w:val="24"/>
          <w:szCs w:val="24"/>
          <w:lang w:val="ru-RU"/>
        </w:rPr>
        <w:t>:</w:t>
      </w:r>
    </w:p>
    <w:p w:rsidR="00DA724A" w:rsidRPr="009172AB" w:rsidRDefault="00DA724A">
      <w:pPr>
        <w:rPr>
          <w:sz w:val="24"/>
          <w:szCs w:val="24"/>
          <w:lang w:val="ru-RU"/>
        </w:rPr>
      </w:pPr>
    </w:p>
    <w:p w:rsidR="00DA724A" w:rsidRPr="00687E93" w:rsidRDefault="00DA724A">
      <w:pPr>
        <w:rPr>
          <w:sz w:val="24"/>
          <w:szCs w:val="24"/>
          <w:lang w:val="ru-RU"/>
        </w:rPr>
      </w:pPr>
      <w:r>
        <w:rPr>
          <w:sz w:val="24"/>
          <w:szCs w:val="24"/>
          <w:lang w:val="ru-RU"/>
        </w:rPr>
        <w:tab/>
      </w:r>
      <w:r w:rsidR="00B63014">
        <w:rPr>
          <w:sz w:val="24"/>
          <w:szCs w:val="24"/>
          <w:lang w:val="ru-RU"/>
        </w:rPr>
        <w:tab/>
      </w:r>
      <w:r w:rsidRPr="00687E93">
        <w:rPr>
          <w:sz w:val="24"/>
          <w:szCs w:val="24"/>
          <w:lang w:val="ru-RU"/>
        </w:rPr>
        <w:t xml:space="preserve">- </w:t>
      </w:r>
      <w:proofErr w:type="gramStart"/>
      <w:r w:rsidRPr="00687E93">
        <w:rPr>
          <w:sz w:val="24"/>
          <w:szCs w:val="24"/>
          <w:lang w:val="ru-RU"/>
        </w:rPr>
        <w:t>поиске</w:t>
      </w:r>
      <w:proofErr w:type="gramEnd"/>
      <w:r w:rsidRPr="00687E93">
        <w:rPr>
          <w:sz w:val="24"/>
          <w:szCs w:val="24"/>
          <w:lang w:val="ru-RU"/>
        </w:rPr>
        <w:t xml:space="preserve"> заказчиков и потребителей;</w:t>
      </w:r>
    </w:p>
    <w:p w:rsidR="00DA724A" w:rsidRPr="00687E93" w:rsidRDefault="00DA724A">
      <w:pPr>
        <w:rPr>
          <w:sz w:val="24"/>
          <w:szCs w:val="24"/>
          <w:lang w:val="ru-RU"/>
        </w:rPr>
      </w:pPr>
    </w:p>
    <w:p w:rsidR="00B65DED" w:rsidRPr="00687E93" w:rsidRDefault="00DA724A">
      <w:pPr>
        <w:rPr>
          <w:sz w:val="24"/>
          <w:szCs w:val="24"/>
          <w:lang w:val="ru-RU"/>
        </w:rPr>
      </w:pPr>
      <w:r w:rsidRPr="00687E93">
        <w:rPr>
          <w:sz w:val="24"/>
          <w:szCs w:val="24"/>
          <w:lang w:val="ru-RU"/>
        </w:rPr>
        <w:tab/>
      </w:r>
      <w:r w:rsidR="00B63014">
        <w:rPr>
          <w:sz w:val="24"/>
          <w:szCs w:val="24"/>
          <w:lang w:val="ru-RU"/>
        </w:rPr>
        <w:tab/>
      </w:r>
      <w:r w:rsidRPr="00687E93">
        <w:rPr>
          <w:sz w:val="24"/>
          <w:szCs w:val="24"/>
          <w:lang w:val="ru-RU"/>
        </w:rPr>
        <w:t xml:space="preserve">- </w:t>
      </w:r>
      <w:proofErr w:type="gramStart"/>
      <w:r w:rsidRPr="00687E93">
        <w:rPr>
          <w:sz w:val="24"/>
          <w:szCs w:val="24"/>
          <w:lang w:val="ru-RU"/>
        </w:rPr>
        <w:t>установлении</w:t>
      </w:r>
      <w:proofErr w:type="gramEnd"/>
      <w:r w:rsidRPr="00687E93">
        <w:rPr>
          <w:sz w:val="24"/>
          <w:szCs w:val="24"/>
          <w:lang w:val="ru-RU"/>
        </w:rPr>
        <w:t xml:space="preserve"> стоимости работы;</w:t>
      </w:r>
      <w:r w:rsidR="004F5FEC">
        <w:rPr>
          <w:sz w:val="24"/>
          <w:szCs w:val="24"/>
          <w:lang w:val="ru-RU"/>
        </w:rPr>
        <w:t xml:space="preserve"> </w:t>
      </w:r>
    </w:p>
    <w:p w:rsidR="00DA724A" w:rsidRPr="00687E93" w:rsidRDefault="00DA724A">
      <w:pPr>
        <w:rPr>
          <w:sz w:val="24"/>
          <w:szCs w:val="24"/>
          <w:lang w:val="ru-RU"/>
        </w:rPr>
      </w:pPr>
    </w:p>
    <w:p w:rsidR="003B1999" w:rsidRDefault="00DA724A">
      <w:pPr>
        <w:rPr>
          <w:sz w:val="24"/>
          <w:szCs w:val="24"/>
          <w:lang w:val="ru-RU"/>
        </w:rPr>
      </w:pPr>
      <w:r w:rsidRPr="00687E93">
        <w:rPr>
          <w:sz w:val="24"/>
          <w:szCs w:val="24"/>
          <w:lang w:val="ru-RU"/>
        </w:rPr>
        <w:tab/>
      </w:r>
      <w:r w:rsidR="00B63014">
        <w:rPr>
          <w:sz w:val="24"/>
          <w:szCs w:val="24"/>
          <w:lang w:val="ru-RU"/>
        </w:rPr>
        <w:tab/>
      </w:r>
      <w:r w:rsidRPr="00687E93">
        <w:rPr>
          <w:sz w:val="24"/>
          <w:szCs w:val="24"/>
          <w:lang w:val="ru-RU"/>
        </w:rPr>
        <w:t xml:space="preserve">- </w:t>
      </w:r>
      <w:proofErr w:type="gramStart"/>
      <w:r w:rsidRPr="00687E93">
        <w:rPr>
          <w:sz w:val="24"/>
          <w:szCs w:val="24"/>
          <w:lang w:val="ru-RU"/>
        </w:rPr>
        <w:t>привлечени</w:t>
      </w:r>
      <w:r w:rsidR="00250BDE">
        <w:rPr>
          <w:sz w:val="24"/>
          <w:szCs w:val="24"/>
          <w:lang w:val="ru-RU"/>
        </w:rPr>
        <w:t>и</w:t>
      </w:r>
      <w:proofErr w:type="gramEnd"/>
      <w:r w:rsidRPr="00687E93">
        <w:rPr>
          <w:sz w:val="24"/>
          <w:szCs w:val="24"/>
          <w:lang w:val="ru-RU"/>
        </w:rPr>
        <w:t xml:space="preserve"> контрагентов (соисполнителей);</w:t>
      </w:r>
      <w:r w:rsidR="003B1999">
        <w:rPr>
          <w:sz w:val="24"/>
          <w:szCs w:val="24"/>
          <w:lang w:val="ru-RU"/>
        </w:rPr>
        <w:tab/>
      </w:r>
      <w:r w:rsidR="003B1999">
        <w:rPr>
          <w:sz w:val="24"/>
          <w:szCs w:val="24"/>
          <w:lang w:val="ru-RU"/>
        </w:rPr>
        <w:tab/>
      </w:r>
    </w:p>
    <w:p w:rsidR="00DA724A" w:rsidRDefault="003B1999">
      <w:pPr>
        <w:rPr>
          <w:sz w:val="24"/>
          <w:szCs w:val="24"/>
          <w:lang w:val="ru-RU"/>
        </w:rPr>
      </w:pPr>
      <w:r>
        <w:rPr>
          <w:sz w:val="24"/>
          <w:szCs w:val="24"/>
          <w:lang w:val="ru-RU"/>
        </w:rPr>
        <w:t xml:space="preserve"> </w:t>
      </w:r>
    </w:p>
    <w:p w:rsidR="003B1999" w:rsidRDefault="003B1999">
      <w:pPr>
        <w:rPr>
          <w:sz w:val="24"/>
          <w:szCs w:val="24"/>
          <w:lang w:val="ru-RU"/>
        </w:rPr>
      </w:pPr>
      <w:r>
        <w:rPr>
          <w:sz w:val="24"/>
          <w:szCs w:val="24"/>
          <w:lang w:val="ru-RU"/>
        </w:rPr>
        <w:tab/>
      </w:r>
      <w:r>
        <w:rPr>
          <w:sz w:val="24"/>
          <w:szCs w:val="24"/>
          <w:lang w:val="ru-RU"/>
        </w:rPr>
        <w:tab/>
        <w:t xml:space="preserve">- </w:t>
      </w:r>
      <w:proofErr w:type="gramStart"/>
      <w:r>
        <w:rPr>
          <w:sz w:val="24"/>
          <w:szCs w:val="24"/>
          <w:lang w:val="ru-RU"/>
        </w:rPr>
        <w:t>выполнени</w:t>
      </w:r>
      <w:r w:rsidR="00250BDE">
        <w:rPr>
          <w:sz w:val="24"/>
          <w:szCs w:val="24"/>
          <w:lang w:val="ru-RU"/>
        </w:rPr>
        <w:t>и</w:t>
      </w:r>
      <w:proofErr w:type="gramEnd"/>
      <w:r>
        <w:rPr>
          <w:sz w:val="24"/>
          <w:szCs w:val="24"/>
          <w:lang w:val="ru-RU"/>
        </w:rPr>
        <w:t xml:space="preserve"> научно-исследовательских работ </w:t>
      </w:r>
      <w:r w:rsidR="00250BDE">
        <w:rPr>
          <w:sz w:val="24"/>
          <w:szCs w:val="24"/>
          <w:lang w:val="ru-RU"/>
        </w:rPr>
        <w:t>соисполнителями</w:t>
      </w:r>
      <w:r>
        <w:rPr>
          <w:sz w:val="24"/>
          <w:szCs w:val="24"/>
          <w:lang w:val="ru-RU"/>
        </w:rPr>
        <w:t>;</w:t>
      </w:r>
    </w:p>
    <w:p w:rsidR="003B1999" w:rsidRPr="00687E93" w:rsidRDefault="003B1999">
      <w:pPr>
        <w:rPr>
          <w:sz w:val="24"/>
          <w:szCs w:val="24"/>
          <w:lang w:val="ru-RU"/>
        </w:rPr>
      </w:pPr>
    </w:p>
    <w:p w:rsidR="00DA724A" w:rsidRDefault="00DA724A">
      <w:pPr>
        <w:rPr>
          <w:sz w:val="24"/>
          <w:szCs w:val="24"/>
          <w:lang w:val="ru-RU"/>
        </w:rPr>
      </w:pPr>
      <w:r w:rsidRPr="00687E93">
        <w:rPr>
          <w:sz w:val="24"/>
          <w:szCs w:val="24"/>
          <w:lang w:val="ru-RU"/>
        </w:rPr>
        <w:tab/>
      </w:r>
      <w:r w:rsidR="00B63014">
        <w:rPr>
          <w:sz w:val="24"/>
          <w:szCs w:val="24"/>
          <w:lang w:val="ru-RU"/>
        </w:rPr>
        <w:tab/>
      </w:r>
      <w:r w:rsidR="00E90403">
        <w:rPr>
          <w:sz w:val="24"/>
          <w:szCs w:val="24"/>
          <w:lang w:val="ru-RU"/>
        </w:rPr>
        <w:t xml:space="preserve">- </w:t>
      </w:r>
      <w:proofErr w:type="gramStart"/>
      <w:r w:rsidRPr="00687E93">
        <w:rPr>
          <w:sz w:val="24"/>
          <w:szCs w:val="24"/>
          <w:lang w:val="ru-RU"/>
        </w:rPr>
        <w:t>обеспечении</w:t>
      </w:r>
      <w:proofErr w:type="gramEnd"/>
      <w:r w:rsidRPr="00687E93">
        <w:rPr>
          <w:sz w:val="24"/>
          <w:szCs w:val="24"/>
          <w:lang w:val="ru-RU"/>
        </w:rPr>
        <w:t xml:space="preserve"> оборудованием</w:t>
      </w:r>
      <w:r w:rsidR="00687E93">
        <w:rPr>
          <w:sz w:val="24"/>
          <w:szCs w:val="24"/>
          <w:lang w:val="ru-RU"/>
        </w:rPr>
        <w:t>;</w:t>
      </w:r>
    </w:p>
    <w:p w:rsidR="00687E93" w:rsidRDefault="00687E93">
      <w:pPr>
        <w:rPr>
          <w:sz w:val="24"/>
          <w:szCs w:val="24"/>
          <w:lang w:val="ru-RU"/>
        </w:rPr>
      </w:pPr>
    </w:p>
    <w:p w:rsidR="00687E93" w:rsidRDefault="00687E93">
      <w:pPr>
        <w:rPr>
          <w:sz w:val="24"/>
          <w:szCs w:val="24"/>
          <w:lang w:val="ru-RU"/>
        </w:rPr>
      </w:pPr>
      <w:r>
        <w:rPr>
          <w:sz w:val="24"/>
          <w:szCs w:val="24"/>
          <w:lang w:val="ru-RU"/>
        </w:rPr>
        <w:tab/>
      </w:r>
      <w:r w:rsidR="00B63014">
        <w:rPr>
          <w:sz w:val="24"/>
          <w:szCs w:val="24"/>
          <w:lang w:val="ru-RU"/>
        </w:rPr>
        <w:tab/>
      </w:r>
      <w:r>
        <w:rPr>
          <w:sz w:val="24"/>
          <w:szCs w:val="24"/>
          <w:lang w:val="ru-RU"/>
        </w:rPr>
        <w:t xml:space="preserve">- </w:t>
      </w:r>
      <w:proofErr w:type="gramStart"/>
      <w:r>
        <w:rPr>
          <w:sz w:val="24"/>
          <w:szCs w:val="24"/>
          <w:lang w:val="ru-RU"/>
        </w:rPr>
        <w:t>приобретении</w:t>
      </w:r>
      <w:proofErr w:type="gramEnd"/>
      <w:r>
        <w:rPr>
          <w:sz w:val="24"/>
          <w:szCs w:val="24"/>
          <w:lang w:val="ru-RU"/>
        </w:rPr>
        <w:t xml:space="preserve"> комплектующих, сырь</w:t>
      </w:r>
      <w:r w:rsidR="00250BDE">
        <w:rPr>
          <w:sz w:val="24"/>
          <w:szCs w:val="24"/>
          <w:lang w:val="ru-RU"/>
        </w:rPr>
        <w:t xml:space="preserve">я, </w:t>
      </w:r>
      <w:r>
        <w:rPr>
          <w:sz w:val="24"/>
          <w:szCs w:val="24"/>
          <w:lang w:val="ru-RU"/>
        </w:rPr>
        <w:t xml:space="preserve"> материалов и др.</w:t>
      </w:r>
    </w:p>
    <w:p w:rsidR="00E90403" w:rsidRDefault="00E90403">
      <w:pPr>
        <w:rPr>
          <w:sz w:val="24"/>
          <w:szCs w:val="24"/>
          <w:lang w:val="ru-RU"/>
        </w:rPr>
      </w:pPr>
    </w:p>
    <w:p w:rsidR="00F23071" w:rsidRPr="00F23071" w:rsidRDefault="00687E93" w:rsidP="00250BDE">
      <w:pPr>
        <w:spacing w:line="360" w:lineRule="auto"/>
        <w:jc w:val="both"/>
        <w:rPr>
          <w:b/>
          <w:sz w:val="24"/>
          <w:szCs w:val="24"/>
          <w:lang w:val="ru-RU"/>
        </w:rPr>
      </w:pPr>
      <w:r>
        <w:rPr>
          <w:sz w:val="24"/>
          <w:szCs w:val="24"/>
          <w:lang w:val="ru-RU"/>
        </w:rPr>
        <w:tab/>
        <w:t>Каждый из перечисленных этапов выполнения НИОКР должен быть изучен на ценовую</w:t>
      </w:r>
      <w:r w:rsidR="00250BDE">
        <w:rPr>
          <w:sz w:val="24"/>
          <w:szCs w:val="24"/>
          <w:lang w:val="ru-RU"/>
        </w:rPr>
        <w:t xml:space="preserve"> </w:t>
      </w:r>
      <w:r>
        <w:rPr>
          <w:sz w:val="24"/>
          <w:szCs w:val="24"/>
          <w:lang w:val="ru-RU"/>
        </w:rPr>
        <w:t xml:space="preserve"> достоверность и отсутствие конфликта интересов.</w:t>
      </w:r>
      <w:r w:rsidR="00F23071">
        <w:rPr>
          <w:sz w:val="24"/>
          <w:szCs w:val="24"/>
          <w:lang w:val="ru-RU"/>
        </w:rPr>
        <w:tab/>
      </w:r>
      <w:r w:rsidR="00F23071">
        <w:rPr>
          <w:sz w:val="24"/>
          <w:szCs w:val="24"/>
          <w:lang w:val="ru-RU"/>
        </w:rPr>
        <w:tab/>
      </w:r>
      <w:r w:rsidR="00F23071" w:rsidRPr="00F23071">
        <w:rPr>
          <w:b/>
          <w:sz w:val="24"/>
          <w:szCs w:val="24"/>
          <w:lang w:val="ru-RU"/>
        </w:rPr>
        <w:tab/>
      </w:r>
    </w:p>
    <w:p w:rsidR="00687E93" w:rsidRPr="00687E93" w:rsidRDefault="00DA724A" w:rsidP="00115645">
      <w:pPr>
        <w:spacing w:line="360" w:lineRule="auto"/>
        <w:jc w:val="both"/>
        <w:rPr>
          <w:sz w:val="24"/>
          <w:szCs w:val="24"/>
          <w:lang w:val="ru-RU"/>
        </w:rPr>
      </w:pPr>
      <w:r w:rsidRPr="00687E93">
        <w:rPr>
          <w:sz w:val="24"/>
          <w:szCs w:val="24"/>
          <w:lang w:val="ru-RU"/>
        </w:rPr>
        <w:tab/>
      </w:r>
      <w:r w:rsidR="00E10826">
        <w:rPr>
          <w:sz w:val="24"/>
          <w:szCs w:val="24"/>
          <w:lang w:val="ru-RU"/>
        </w:rPr>
        <w:t>Во ФГУП «НИИФП им. Ф.В. Лукина» в настоящее время действуют несколько производственных линеек</w:t>
      </w:r>
      <w:r w:rsidR="00E401B4">
        <w:rPr>
          <w:sz w:val="24"/>
          <w:szCs w:val="24"/>
          <w:lang w:val="ru-RU"/>
        </w:rPr>
        <w:t xml:space="preserve">, </w:t>
      </w:r>
      <w:r w:rsidR="00400578">
        <w:rPr>
          <w:sz w:val="24"/>
          <w:szCs w:val="24"/>
          <w:lang w:val="ru-RU"/>
        </w:rPr>
        <w:t xml:space="preserve">в деятельности которых возможны коррупционнее </w:t>
      </w:r>
      <w:r w:rsidR="00687E93">
        <w:rPr>
          <w:sz w:val="24"/>
          <w:szCs w:val="24"/>
          <w:lang w:val="ru-RU"/>
        </w:rPr>
        <w:t xml:space="preserve"> риск</w:t>
      </w:r>
      <w:r w:rsidR="00400578">
        <w:rPr>
          <w:sz w:val="24"/>
          <w:szCs w:val="24"/>
          <w:lang w:val="ru-RU"/>
        </w:rPr>
        <w:t>и</w:t>
      </w:r>
      <w:r w:rsidR="00B8064A">
        <w:rPr>
          <w:sz w:val="24"/>
          <w:szCs w:val="24"/>
          <w:lang w:val="ru-RU"/>
        </w:rPr>
        <w:t>:</w:t>
      </w:r>
    </w:p>
    <w:p w:rsidR="00B8064A" w:rsidRDefault="00B8064A" w:rsidP="00115645">
      <w:pPr>
        <w:spacing w:line="360" w:lineRule="auto"/>
        <w:rPr>
          <w:sz w:val="24"/>
          <w:szCs w:val="24"/>
          <w:lang w:val="ru-RU"/>
        </w:rPr>
      </w:pPr>
      <w:r>
        <w:rPr>
          <w:sz w:val="24"/>
          <w:szCs w:val="24"/>
          <w:lang w:val="ru-RU"/>
        </w:rPr>
        <w:tab/>
      </w:r>
      <w:r>
        <w:rPr>
          <w:sz w:val="24"/>
          <w:szCs w:val="24"/>
          <w:lang w:val="ru-RU"/>
        </w:rPr>
        <w:tab/>
        <w:t>- при установлении цены изделия;</w:t>
      </w:r>
    </w:p>
    <w:p w:rsidR="00B8064A" w:rsidRDefault="00B8064A" w:rsidP="00115645">
      <w:pPr>
        <w:spacing w:line="360" w:lineRule="auto"/>
        <w:rPr>
          <w:sz w:val="24"/>
          <w:szCs w:val="24"/>
          <w:lang w:val="ru-RU"/>
        </w:rPr>
      </w:pPr>
      <w:r>
        <w:rPr>
          <w:sz w:val="24"/>
          <w:szCs w:val="24"/>
          <w:lang w:val="ru-RU"/>
        </w:rPr>
        <w:tab/>
      </w:r>
      <w:r>
        <w:rPr>
          <w:sz w:val="24"/>
          <w:szCs w:val="24"/>
          <w:lang w:val="ru-RU"/>
        </w:rPr>
        <w:tab/>
        <w:t xml:space="preserve">- </w:t>
      </w:r>
      <w:proofErr w:type="gramStart"/>
      <w:r>
        <w:rPr>
          <w:sz w:val="24"/>
          <w:szCs w:val="24"/>
          <w:lang w:val="ru-RU"/>
        </w:rPr>
        <w:t>выбор</w:t>
      </w:r>
      <w:r w:rsidR="00115645">
        <w:rPr>
          <w:sz w:val="24"/>
          <w:szCs w:val="24"/>
          <w:lang w:val="ru-RU"/>
        </w:rPr>
        <w:t>е</w:t>
      </w:r>
      <w:proofErr w:type="gramEnd"/>
      <w:r>
        <w:rPr>
          <w:sz w:val="24"/>
          <w:szCs w:val="24"/>
          <w:lang w:val="ru-RU"/>
        </w:rPr>
        <w:t xml:space="preserve"> заказчика (покупателя);</w:t>
      </w:r>
    </w:p>
    <w:p w:rsidR="00335AD7" w:rsidRDefault="00B8064A" w:rsidP="00115645">
      <w:pPr>
        <w:spacing w:line="360" w:lineRule="auto"/>
        <w:rPr>
          <w:sz w:val="24"/>
          <w:szCs w:val="24"/>
          <w:lang w:val="ru-RU"/>
        </w:rPr>
      </w:pPr>
      <w:r>
        <w:rPr>
          <w:sz w:val="24"/>
          <w:szCs w:val="24"/>
          <w:lang w:val="ru-RU"/>
        </w:rPr>
        <w:tab/>
      </w:r>
      <w:r>
        <w:rPr>
          <w:sz w:val="24"/>
          <w:szCs w:val="24"/>
          <w:lang w:val="ru-RU"/>
        </w:rPr>
        <w:tab/>
        <w:t xml:space="preserve">- </w:t>
      </w:r>
      <w:proofErr w:type="gramStart"/>
      <w:r w:rsidR="00DF7AA1">
        <w:rPr>
          <w:sz w:val="24"/>
          <w:szCs w:val="24"/>
          <w:lang w:val="ru-RU"/>
        </w:rPr>
        <w:t>приобретении</w:t>
      </w:r>
      <w:proofErr w:type="gramEnd"/>
      <w:r w:rsidR="00DF7AA1">
        <w:rPr>
          <w:sz w:val="24"/>
          <w:szCs w:val="24"/>
          <w:lang w:val="ru-RU"/>
        </w:rPr>
        <w:t xml:space="preserve"> материалов и сырья</w:t>
      </w:r>
      <w:r w:rsidR="003172E7">
        <w:rPr>
          <w:sz w:val="24"/>
          <w:szCs w:val="24"/>
          <w:lang w:val="ru-RU"/>
        </w:rPr>
        <w:t>.</w:t>
      </w:r>
    </w:p>
    <w:p w:rsidR="00D03729" w:rsidRDefault="00DF7AA1" w:rsidP="00115645">
      <w:pPr>
        <w:spacing w:line="360" w:lineRule="auto"/>
        <w:jc w:val="both"/>
        <w:rPr>
          <w:sz w:val="24"/>
          <w:szCs w:val="24"/>
          <w:lang w:val="ru-RU"/>
        </w:rPr>
      </w:pPr>
      <w:r>
        <w:rPr>
          <w:sz w:val="24"/>
          <w:szCs w:val="24"/>
          <w:lang w:val="ru-RU"/>
        </w:rPr>
        <w:tab/>
      </w:r>
      <w:r w:rsidR="00FE708F">
        <w:rPr>
          <w:sz w:val="24"/>
          <w:szCs w:val="24"/>
          <w:lang w:val="ru-RU"/>
        </w:rPr>
        <w:t xml:space="preserve">Анализируя себестоимость и прибыль (убыток) производимых изделий, его качественных характеристик и соответствия стоимости работ по параметру «цена-качество» наиболее выгодным предложениям рынка, если таковые имеются, можно допустить наличие или отсутствие коррупционной составляющей при определенном виде производства. </w:t>
      </w:r>
      <w:r w:rsidR="00A343A6">
        <w:rPr>
          <w:sz w:val="24"/>
          <w:szCs w:val="24"/>
          <w:lang w:val="ru-RU"/>
        </w:rPr>
        <w:t xml:space="preserve"> </w:t>
      </w:r>
    </w:p>
    <w:p w:rsidR="00911235" w:rsidRDefault="00911235">
      <w:pPr>
        <w:rPr>
          <w:sz w:val="24"/>
          <w:szCs w:val="24"/>
          <w:lang w:val="ru-RU"/>
        </w:rPr>
      </w:pPr>
    </w:p>
    <w:p w:rsidR="00B65DED" w:rsidRPr="00DA4872" w:rsidRDefault="00EF340B" w:rsidP="00531F73">
      <w:pPr>
        <w:rPr>
          <w:sz w:val="25"/>
          <w:szCs w:val="25"/>
          <w:lang w:val="ru-RU"/>
        </w:rPr>
      </w:pPr>
      <w:r>
        <w:rPr>
          <w:lang w:val="ru-RU"/>
        </w:rPr>
        <w:tab/>
      </w:r>
      <w:r w:rsidR="00531F73">
        <w:rPr>
          <w:lang w:val="ru-RU"/>
        </w:rPr>
        <w:tab/>
      </w:r>
      <w:r w:rsidR="00531F73" w:rsidRPr="00DA4872">
        <w:rPr>
          <w:sz w:val="25"/>
          <w:szCs w:val="25"/>
          <w:lang w:val="ru-RU"/>
        </w:rPr>
        <w:t xml:space="preserve">Профилактика и мониторинг коррупционных рисков, возникающих </w:t>
      </w:r>
      <w:r w:rsidR="00B65DED" w:rsidRPr="00DA4872">
        <w:rPr>
          <w:color w:val="282A2D"/>
          <w:w w:val="105"/>
          <w:sz w:val="25"/>
          <w:szCs w:val="25"/>
          <w:lang w:val="ru-RU"/>
        </w:rPr>
        <w:t>в  сфере</w:t>
      </w:r>
    </w:p>
    <w:p w:rsidR="00B65DED" w:rsidRDefault="00B65DED" w:rsidP="00B65DED">
      <w:pPr>
        <w:pStyle w:val="a3"/>
        <w:spacing w:before="47"/>
        <w:jc w:val="center"/>
        <w:rPr>
          <w:color w:val="282A2D"/>
          <w:w w:val="105"/>
          <w:lang w:val="ru-RU"/>
        </w:rPr>
      </w:pPr>
      <w:r w:rsidRPr="00DA4872">
        <w:rPr>
          <w:color w:val="282A2D"/>
          <w:w w:val="105"/>
          <w:lang w:val="ru-RU"/>
        </w:rPr>
        <w:t>управления персоналом</w:t>
      </w:r>
    </w:p>
    <w:p w:rsidR="00DA4872" w:rsidRPr="00DA4872" w:rsidRDefault="00DA4872" w:rsidP="00B65DED">
      <w:pPr>
        <w:pStyle w:val="a3"/>
        <w:spacing w:before="47"/>
        <w:jc w:val="center"/>
        <w:rPr>
          <w:color w:val="282A2D"/>
          <w:w w:val="105"/>
          <w:lang w:val="ru-RU"/>
        </w:rPr>
      </w:pPr>
    </w:p>
    <w:p w:rsidR="00B65DED" w:rsidRPr="00DA4872" w:rsidRDefault="00DA4872" w:rsidP="00DA4872">
      <w:pPr>
        <w:pStyle w:val="a3"/>
        <w:spacing w:before="47"/>
        <w:rPr>
          <w:color w:val="282A2D"/>
          <w:w w:val="105"/>
          <w:lang w:val="ru-RU"/>
        </w:rPr>
      </w:pPr>
      <w:r>
        <w:rPr>
          <w:color w:val="282A2D"/>
          <w:w w:val="105"/>
          <w:lang w:val="ru-RU"/>
        </w:rPr>
        <w:t xml:space="preserve">                           </w:t>
      </w:r>
      <w:r w:rsidR="00B65DED" w:rsidRPr="00DA4872">
        <w:rPr>
          <w:color w:val="282A2D"/>
          <w:w w:val="105"/>
          <w:lang w:val="ru-RU"/>
        </w:rPr>
        <w:t>Сферы управления персоналом, содержащие коррупционные риски</w:t>
      </w:r>
    </w:p>
    <w:p w:rsidR="00B65DED" w:rsidRDefault="00B65DED" w:rsidP="00B65DED">
      <w:pPr>
        <w:pStyle w:val="a3"/>
        <w:spacing w:before="47"/>
        <w:jc w:val="center"/>
        <w:rPr>
          <w:color w:val="282A2D"/>
          <w:w w:val="105"/>
          <w:lang w:val="ru-RU"/>
        </w:rPr>
      </w:pPr>
    </w:p>
    <w:p w:rsidR="00B65DED" w:rsidRDefault="00B65DED" w:rsidP="00B65DED">
      <w:pPr>
        <w:pStyle w:val="a3"/>
        <w:tabs>
          <w:tab w:val="left" w:pos="4163"/>
          <w:tab w:val="left" w:pos="5134"/>
          <w:tab w:val="left" w:pos="6913"/>
          <w:tab w:val="left" w:pos="7266"/>
          <w:tab w:val="left" w:pos="8151"/>
          <w:tab w:val="left" w:pos="9697"/>
        </w:tabs>
        <w:spacing w:line="360" w:lineRule="auto"/>
        <w:ind w:firstLine="408"/>
        <w:jc w:val="both"/>
        <w:rPr>
          <w:color w:val="282A2D"/>
          <w:w w:val="105"/>
          <w:lang w:val="ru-RU"/>
        </w:rPr>
      </w:pPr>
      <w:r>
        <w:rPr>
          <w:color w:val="282A2D"/>
          <w:w w:val="105"/>
          <w:lang w:val="ru-RU"/>
        </w:rPr>
        <w:t xml:space="preserve">Коррупционные риски, возникающие в сфере </w:t>
      </w:r>
      <w:r w:rsidRPr="00817C90">
        <w:rPr>
          <w:color w:val="282A2D"/>
          <w:w w:val="105"/>
          <w:lang w:val="ru-RU"/>
        </w:rPr>
        <w:t>управления</w:t>
      </w:r>
      <w:r w:rsidRPr="00817C90">
        <w:rPr>
          <w:color w:val="282A2D"/>
          <w:w w:val="105"/>
          <w:lang w:val="ru-RU"/>
        </w:rPr>
        <w:tab/>
      </w:r>
      <w:r w:rsidRPr="00817C90">
        <w:rPr>
          <w:color w:val="282A2D"/>
          <w:lang w:val="ru-RU"/>
        </w:rPr>
        <w:t>персоналом,</w:t>
      </w:r>
      <w:r>
        <w:rPr>
          <w:lang w:val="ru-RU"/>
        </w:rPr>
        <w:t xml:space="preserve"> </w:t>
      </w:r>
      <w:r w:rsidRPr="00817C90">
        <w:rPr>
          <w:color w:val="282A2D"/>
          <w:w w:val="105"/>
          <w:lang w:val="ru-RU"/>
        </w:rPr>
        <w:t>распространяются на всех Работников вне зависимости от занимаемой должности и юридического характера правоотношений с</w:t>
      </w:r>
      <w:r w:rsidR="00FE2B62">
        <w:rPr>
          <w:color w:val="282A2D"/>
          <w:w w:val="105"/>
          <w:lang w:val="ru-RU"/>
        </w:rPr>
        <w:t xml:space="preserve"> Предприятием, которое </w:t>
      </w:r>
      <w:r w:rsidRPr="00817C90">
        <w:rPr>
          <w:color w:val="282A2D"/>
          <w:w w:val="105"/>
          <w:lang w:val="ru-RU"/>
        </w:rPr>
        <w:t xml:space="preserve"> выступает в качестве работодателя.</w:t>
      </w:r>
    </w:p>
    <w:p w:rsidR="00F05491" w:rsidRDefault="00B65DED" w:rsidP="00F05491">
      <w:pPr>
        <w:pStyle w:val="Heading2"/>
        <w:spacing w:line="372" w:lineRule="auto"/>
        <w:ind w:left="0" w:firstLine="408"/>
        <w:rPr>
          <w:color w:val="2A2D2F"/>
          <w:sz w:val="25"/>
          <w:szCs w:val="25"/>
          <w:lang w:val="ru-RU"/>
        </w:rPr>
      </w:pPr>
      <w:r w:rsidRPr="00F05491">
        <w:rPr>
          <w:color w:val="282A2D"/>
          <w:w w:val="105"/>
          <w:sz w:val="25"/>
          <w:szCs w:val="25"/>
          <w:lang w:val="ru-RU"/>
        </w:rPr>
        <w:t xml:space="preserve">Коррупционные риски, связанные с наличием </w:t>
      </w:r>
      <w:r w:rsidR="00FE2B62">
        <w:rPr>
          <w:color w:val="282A2D"/>
          <w:w w:val="105"/>
          <w:sz w:val="25"/>
          <w:szCs w:val="25"/>
          <w:lang w:val="ru-RU"/>
        </w:rPr>
        <w:t xml:space="preserve">на Предприятии </w:t>
      </w:r>
      <w:r w:rsidRPr="00F05491">
        <w:rPr>
          <w:color w:val="282A2D"/>
          <w:w w:val="105"/>
          <w:sz w:val="25"/>
          <w:szCs w:val="25"/>
          <w:lang w:val="ru-RU"/>
        </w:rPr>
        <w:t>работников</w:t>
      </w:r>
      <w:r w:rsidRPr="00F05491">
        <w:rPr>
          <w:color w:val="48464D"/>
          <w:w w:val="105"/>
          <w:sz w:val="25"/>
          <w:szCs w:val="25"/>
          <w:lang w:val="ru-RU"/>
        </w:rPr>
        <w:t xml:space="preserve">, </w:t>
      </w:r>
      <w:r w:rsidRPr="00F05491">
        <w:rPr>
          <w:color w:val="282A2D"/>
          <w:w w:val="105"/>
          <w:sz w:val="25"/>
          <w:szCs w:val="25"/>
          <w:lang w:val="ru-RU"/>
        </w:rPr>
        <w:t>оформленных    в    соответствии    с    требованиями    трудового    законодательства,</w:t>
      </w:r>
      <w:r w:rsidR="00F05491" w:rsidRPr="00F05491">
        <w:rPr>
          <w:color w:val="282A2D"/>
          <w:w w:val="105"/>
          <w:sz w:val="25"/>
          <w:szCs w:val="25"/>
          <w:lang w:val="ru-RU"/>
        </w:rPr>
        <w:t xml:space="preserve"> </w:t>
      </w:r>
      <w:r w:rsidR="00F05491" w:rsidRPr="00F05491">
        <w:rPr>
          <w:color w:val="2A2D2F"/>
          <w:sz w:val="25"/>
          <w:szCs w:val="25"/>
          <w:lang w:val="ru-RU"/>
        </w:rPr>
        <w:t xml:space="preserve">получающих заработную плату, но фактически не выполняющих свои трудовые обязанности. При выявлении таких рисков особое внимание необходимо уделить Работникам, оформленным по совместительству и гражданско-правовым договорам, так как данная категория Работников </w:t>
      </w:r>
      <w:r w:rsidR="00F05491" w:rsidRPr="00F05491">
        <w:rPr>
          <w:color w:val="2A2D2F"/>
          <w:sz w:val="25"/>
          <w:szCs w:val="25"/>
          <w:lang w:val="ru-RU"/>
        </w:rPr>
        <w:lastRenderedPageBreak/>
        <w:t>чаще всего не обременена необходимостью фактического  присутствия  на рабочем месте.</w:t>
      </w:r>
    </w:p>
    <w:p w:rsidR="009B6C87" w:rsidRPr="009B6C87" w:rsidRDefault="009B6C87" w:rsidP="00DC5B54">
      <w:pPr>
        <w:spacing w:line="360" w:lineRule="auto"/>
        <w:ind w:firstLine="408"/>
        <w:rPr>
          <w:sz w:val="25"/>
          <w:szCs w:val="25"/>
          <w:lang w:val="ru-RU"/>
        </w:rPr>
      </w:pPr>
      <w:r w:rsidRPr="009B6C87">
        <w:rPr>
          <w:color w:val="2A2D2F"/>
          <w:sz w:val="25"/>
          <w:szCs w:val="25"/>
          <w:lang w:val="ru-RU"/>
        </w:rPr>
        <w:t>В целях минимизации  данного вида коррупционного  риска</w:t>
      </w:r>
      <w:r w:rsidRPr="009B6C87">
        <w:rPr>
          <w:color w:val="2A2D2F"/>
          <w:spacing w:val="61"/>
          <w:sz w:val="25"/>
          <w:szCs w:val="25"/>
          <w:lang w:val="ru-RU"/>
        </w:rPr>
        <w:t xml:space="preserve"> </w:t>
      </w:r>
      <w:r w:rsidRPr="009B6C87">
        <w:rPr>
          <w:color w:val="2A2D2F"/>
          <w:sz w:val="25"/>
          <w:szCs w:val="25"/>
          <w:lang w:val="ru-RU"/>
        </w:rPr>
        <w:t>необходимо:</w:t>
      </w:r>
    </w:p>
    <w:p w:rsidR="009B6C87" w:rsidRDefault="009B6C87" w:rsidP="009B6C87">
      <w:pPr>
        <w:pStyle w:val="a5"/>
        <w:tabs>
          <w:tab w:val="left" w:pos="2278"/>
        </w:tabs>
        <w:spacing w:line="360" w:lineRule="auto"/>
        <w:ind w:left="0" w:firstLine="708"/>
        <w:rPr>
          <w:color w:val="2A2D2F"/>
          <w:sz w:val="25"/>
          <w:szCs w:val="25"/>
          <w:lang w:val="ru-RU"/>
        </w:rPr>
      </w:pPr>
      <w:r>
        <w:rPr>
          <w:color w:val="2A2D2F"/>
          <w:sz w:val="25"/>
          <w:szCs w:val="25"/>
          <w:lang w:val="ru-RU"/>
        </w:rPr>
        <w:t xml:space="preserve">- </w:t>
      </w:r>
      <w:r w:rsidRPr="009B6C87">
        <w:rPr>
          <w:color w:val="2A2D2F"/>
          <w:sz w:val="25"/>
          <w:szCs w:val="25"/>
          <w:lang w:val="ru-RU"/>
        </w:rPr>
        <w:t>проанализировать круг непосредственных функциональных обязанностей Работника, закрепленных за ним его должностными инструкциями (или договором). Отсутствие должностных инструкций (или части договора, оговаривающей обязанности  Работника)  является  признаком  наличия  коррупционной составляющей;</w:t>
      </w:r>
    </w:p>
    <w:p w:rsidR="00461C8B" w:rsidRPr="00461C8B" w:rsidRDefault="00461C8B" w:rsidP="00461C8B">
      <w:pPr>
        <w:pStyle w:val="a5"/>
        <w:tabs>
          <w:tab w:val="left" w:pos="2192"/>
        </w:tabs>
        <w:spacing w:line="369" w:lineRule="auto"/>
        <w:ind w:left="0" w:firstLine="0"/>
        <w:rPr>
          <w:sz w:val="25"/>
          <w:szCs w:val="25"/>
          <w:lang w:val="ru-RU"/>
        </w:rPr>
      </w:pPr>
      <w:r>
        <w:rPr>
          <w:color w:val="2A2D2F"/>
          <w:sz w:val="26"/>
          <w:lang w:val="ru-RU"/>
        </w:rPr>
        <w:t xml:space="preserve">             </w:t>
      </w:r>
      <w:r w:rsidRPr="00461C8B">
        <w:rPr>
          <w:color w:val="2A2D2F"/>
          <w:sz w:val="25"/>
          <w:szCs w:val="25"/>
          <w:lang w:val="ru-RU"/>
        </w:rPr>
        <w:t xml:space="preserve">- фактическое исполнение (неисполнение) должностных обязанностей именно тем Работником, за которым они закреплены. В этих целях необходимо запросить документацию, подтверждающую исполнение Работником его должностных обязанностей, например, отчет о выполнении работ  (услуг),  а  также  факт присутствия Работника </w:t>
      </w:r>
      <w:r w:rsidR="00FE2B62">
        <w:rPr>
          <w:color w:val="2A2D2F"/>
          <w:sz w:val="25"/>
          <w:szCs w:val="25"/>
          <w:lang w:val="ru-RU"/>
        </w:rPr>
        <w:t xml:space="preserve">на Предприятии </w:t>
      </w:r>
      <w:r w:rsidRPr="00461C8B">
        <w:rPr>
          <w:color w:val="2A2D2F"/>
          <w:sz w:val="25"/>
          <w:szCs w:val="25"/>
          <w:lang w:val="ru-RU"/>
        </w:rPr>
        <w:t>в рабочее время, например, табель учета рабочего  времени,  информация  системы электронных</w:t>
      </w:r>
      <w:r w:rsidRPr="00461C8B">
        <w:rPr>
          <w:color w:val="2A2D2F"/>
          <w:spacing w:val="-20"/>
          <w:sz w:val="25"/>
          <w:szCs w:val="25"/>
          <w:lang w:val="ru-RU"/>
        </w:rPr>
        <w:t xml:space="preserve"> </w:t>
      </w:r>
      <w:r w:rsidRPr="00461C8B">
        <w:rPr>
          <w:color w:val="2A2D2F"/>
          <w:sz w:val="25"/>
          <w:szCs w:val="25"/>
          <w:lang w:val="ru-RU"/>
        </w:rPr>
        <w:t>пропусков;</w:t>
      </w:r>
    </w:p>
    <w:p w:rsidR="00461C8B" w:rsidRDefault="00461C8B" w:rsidP="00461C8B">
      <w:pPr>
        <w:tabs>
          <w:tab w:val="left" w:pos="2312"/>
        </w:tabs>
        <w:spacing w:line="364" w:lineRule="auto"/>
        <w:jc w:val="both"/>
        <w:rPr>
          <w:color w:val="2A2D2F"/>
          <w:sz w:val="25"/>
          <w:szCs w:val="25"/>
          <w:lang w:val="ru-RU"/>
        </w:rPr>
      </w:pPr>
      <w:r>
        <w:rPr>
          <w:color w:val="2A2D2F"/>
          <w:sz w:val="25"/>
          <w:szCs w:val="25"/>
          <w:lang w:val="ru-RU"/>
        </w:rPr>
        <w:t xml:space="preserve">              - </w:t>
      </w:r>
      <w:r w:rsidRPr="00461C8B">
        <w:rPr>
          <w:color w:val="2A2D2F"/>
          <w:sz w:val="25"/>
          <w:szCs w:val="25"/>
          <w:lang w:val="ru-RU"/>
        </w:rPr>
        <w:t>провести личную беседу с Работником на предмет выполнения им должностных обязанностей  в  соответствии  с  должностной  инструкцией (договором).</w:t>
      </w:r>
    </w:p>
    <w:p w:rsidR="00E84630" w:rsidRPr="00E84630" w:rsidRDefault="00E84630" w:rsidP="00E84630">
      <w:pPr>
        <w:spacing w:line="364" w:lineRule="auto"/>
        <w:ind w:firstLine="665"/>
        <w:jc w:val="both"/>
        <w:rPr>
          <w:sz w:val="25"/>
          <w:szCs w:val="25"/>
          <w:lang w:val="ru-RU"/>
        </w:rPr>
      </w:pPr>
      <w:r w:rsidRPr="00E84630">
        <w:rPr>
          <w:color w:val="2A2D2F"/>
          <w:sz w:val="25"/>
          <w:szCs w:val="25"/>
          <w:lang w:val="ru-RU"/>
        </w:rPr>
        <w:t>Для минимизации рисков в области управления персоналом необходимо также провести процедуру оценки возможности возникновения коррупционной составляющей  и конфликта  интересов  в следующих случаях:</w:t>
      </w:r>
    </w:p>
    <w:p w:rsidR="00E84630" w:rsidRPr="00AA6C9E" w:rsidRDefault="00AA6C9E" w:rsidP="00AA6C9E">
      <w:pPr>
        <w:tabs>
          <w:tab w:val="left" w:pos="2183"/>
        </w:tabs>
        <w:spacing w:line="362" w:lineRule="auto"/>
        <w:rPr>
          <w:sz w:val="25"/>
          <w:szCs w:val="25"/>
          <w:lang w:val="ru-RU"/>
        </w:rPr>
      </w:pPr>
      <w:r>
        <w:rPr>
          <w:color w:val="2A2D2F"/>
          <w:sz w:val="25"/>
          <w:szCs w:val="25"/>
          <w:lang w:val="ru-RU"/>
        </w:rPr>
        <w:t xml:space="preserve">            - </w:t>
      </w:r>
      <w:r w:rsidR="00E84630" w:rsidRPr="00AA6C9E">
        <w:rPr>
          <w:color w:val="2A2D2F"/>
          <w:sz w:val="25"/>
          <w:szCs w:val="25"/>
          <w:lang w:val="ru-RU"/>
        </w:rPr>
        <w:t xml:space="preserve">наем новых работников по трудовому договору и сотрудников на условиях внешнего  совместительства  или по гражданско-правовому </w:t>
      </w:r>
      <w:r w:rsidR="00E84630" w:rsidRPr="00AA6C9E">
        <w:rPr>
          <w:color w:val="2A2D2F"/>
          <w:spacing w:val="6"/>
          <w:sz w:val="25"/>
          <w:szCs w:val="25"/>
          <w:lang w:val="ru-RU"/>
        </w:rPr>
        <w:t xml:space="preserve"> </w:t>
      </w:r>
      <w:r w:rsidR="00E84630" w:rsidRPr="00AA6C9E">
        <w:rPr>
          <w:color w:val="2A2D2F"/>
          <w:sz w:val="25"/>
          <w:szCs w:val="25"/>
          <w:lang w:val="ru-RU"/>
        </w:rPr>
        <w:t>договору;</w:t>
      </w:r>
    </w:p>
    <w:p w:rsidR="00240E8E" w:rsidRDefault="00E84630" w:rsidP="00E84630">
      <w:pPr>
        <w:tabs>
          <w:tab w:val="left" w:pos="2154"/>
        </w:tabs>
        <w:spacing w:before="4"/>
        <w:rPr>
          <w:sz w:val="25"/>
          <w:szCs w:val="25"/>
          <w:lang w:val="ru-RU"/>
        </w:rPr>
      </w:pPr>
      <w:r>
        <w:rPr>
          <w:color w:val="2A2D2F"/>
          <w:sz w:val="25"/>
          <w:szCs w:val="25"/>
          <w:lang w:val="ru-RU"/>
        </w:rPr>
        <w:t xml:space="preserve">           - </w:t>
      </w:r>
      <w:r w:rsidRPr="00E84630">
        <w:rPr>
          <w:color w:val="2A2D2F"/>
          <w:sz w:val="25"/>
          <w:szCs w:val="25"/>
          <w:lang w:val="ru-RU"/>
        </w:rPr>
        <w:t>повышение по службе путем  назначения  на руководящие должности</w:t>
      </w:r>
      <w:r w:rsidR="00CB6A3C">
        <w:rPr>
          <w:color w:val="2A2D2F"/>
          <w:spacing w:val="40"/>
          <w:sz w:val="25"/>
          <w:szCs w:val="25"/>
          <w:lang w:val="ru-RU"/>
        </w:rPr>
        <w:t>.</w:t>
      </w:r>
    </w:p>
    <w:p w:rsidR="00240E8E" w:rsidRDefault="00240E8E" w:rsidP="00E84630">
      <w:pPr>
        <w:tabs>
          <w:tab w:val="left" w:pos="2154"/>
        </w:tabs>
        <w:spacing w:before="4"/>
        <w:rPr>
          <w:sz w:val="25"/>
          <w:szCs w:val="25"/>
          <w:lang w:val="ru-RU"/>
        </w:rPr>
      </w:pPr>
    </w:p>
    <w:p w:rsidR="009627E3" w:rsidRDefault="009627E3" w:rsidP="009627E3">
      <w:pPr>
        <w:pStyle w:val="a3"/>
        <w:spacing w:line="256" w:lineRule="auto"/>
        <w:ind w:hanging="697"/>
        <w:jc w:val="center"/>
        <w:rPr>
          <w:color w:val="282A2D"/>
          <w:w w:val="105"/>
          <w:lang w:val="ru-RU"/>
        </w:rPr>
      </w:pPr>
      <w:r w:rsidRPr="00817C90">
        <w:rPr>
          <w:color w:val="282A2D"/>
          <w:w w:val="105"/>
          <w:lang w:val="ru-RU"/>
        </w:rPr>
        <w:t xml:space="preserve">Коррупционные риски, возникающие при найме новых работников </w:t>
      </w:r>
      <w:proofErr w:type="gramStart"/>
      <w:r w:rsidRPr="00817C90">
        <w:rPr>
          <w:color w:val="282A2D"/>
          <w:w w:val="105"/>
          <w:lang w:val="ru-RU"/>
        </w:rPr>
        <w:t>по</w:t>
      </w:r>
      <w:proofErr w:type="gramEnd"/>
      <w:r w:rsidRPr="00817C90">
        <w:rPr>
          <w:color w:val="282A2D"/>
          <w:w w:val="105"/>
          <w:lang w:val="ru-RU"/>
        </w:rPr>
        <w:t xml:space="preserve"> </w:t>
      </w:r>
    </w:p>
    <w:p w:rsidR="009627E3" w:rsidRDefault="009627E3" w:rsidP="009627E3">
      <w:pPr>
        <w:pStyle w:val="a3"/>
        <w:spacing w:line="256" w:lineRule="auto"/>
        <w:ind w:hanging="697"/>
        <w:jc w:val="center"/>
        <w:rPr>
          <w:color w:val="282A2D"/>
          <w:w w:val="105"/>
          <w:lang w:val="ru-RU"/>
        </w:rPr>
      </w:pPr>
      <w:r w:rsidRPr="00817C90">
        <w:rPr>
          <w:color w:val="282A2D"/>
          <w:w w:val="105"/>
          <w:lang w:val="ru-RU"/>
        </w:rPr>
        <w:t xml:space="preserve">трудовому договору и сотрудников на </w:t>
      </w:r>
      <w:r w:rsidRPr="00817C90">
        <w:rPr>
          <w:color w:val="38383B"/>
          <w:w w:val="105"/>
          <w:lang w:val="ru-RU"/>
        </w:rPr>
        <w:t xml:space="preserve">условиях </w:t>
      </w:r>
      <w:proofErr w:type="gramStart"/>
      <w:r w:rsidRPr="00817C90">
        <w:rPr>
          <w:color w:val="282A2D"/>
          <w:w w:val="105"/>
          <w:lang w:val="ru-RU"/>
        </w:rPr>
        <w:t>внешнего</w:t>
      </w:r>
      <w:proofErr w:type="gramEnd"/>
      <w:r w:rsidRPr="00817C90">
        <w:rPr>
          <w:color w:val="282A2D"/>
          <w:w w:val="105"/>
          <w:lang w:val="ru-RU"/>
        </w:rPr>
        <w:t xml:space="preserve"> </w:t>
      </w:r>
    </w:p>
    <w:p w:rsidR="009627E3" w:rsidRDefault="009627E3" w:rsidP="009627E3">
      <w:pPr>
        <w:pStyle w:val="a3"/>
        <w:spacing w:line="256" w:lineRule="auto"/>
        <w:ind w:hanging="697"/>
        <w:jc w:val="center"/>
        <w:rPr>
          <w:color w:val="282A2D"/>
          <w:w w:val="105"/>
          <w:lang w:val="ru-RU"/>
        </w:rPr>
      </w:pPr>
      <w:r w:rsidRPr="00817C90">
        <w:rPr>
          <w:color w:val="282A2D"/>
          <w:w w:val="105"/>
          <w:lang w:val="ru-RU"/>
        </w:rPr>
        <w:t>совместительства или по гражданско-правовому договору</w:t>
      </w:r>
    </w:p>
    <w:p w:rsidR="00FB2599" w:rsidRPr="00817C90" w:rsidRDefault="00FB2599" w:rsidP="009627E3">
      <w:pPr>
        <w:pStyle w:val="a3"/>
        <w:spacing w:line="256" w:lineRule="auto"/>
        <w:ind w:hanging="697"/>
        <w:jc w:val="center"/>
        <w:rPr>
          <w:lang w:val="ru-RU"/>
        </w:rPr>
      </w:pPr>
    </w:p>
    <w:p w:rsidR="00AA6C9E" w:rsidRPr="00817C90" w:rsidRDefault="00AA6C9E" w:rsidP="00AA6C9E">
      <w:pPr>
        <w:pStyle w:val="a3"/>
        <w:spacing w:line="360" w:lineRule="auto"/>
        <w:ind w:firstLine="663"/>
        <w:jc w:val="both"/>
        <w:rPr>
          <w:lang w:val="ru-RU"/>
        </w:rPr>
      </w:pPr>
      <w:r w:rsidRPr="00817C90">
        <w:rPr>
          <w:color w:val="282A2D"/>
          <w:w w:val="105"/>
          <w:lang w:val="ru-RU"/>
        </w:rPr>
        <w:t xml:space="preserve">При осуществлении профилактики </w:t>
      </w:r>
      <w:r w:rsidRPr="00817C90">
        <w:rPr>
          <w:color w:val="38383B"/>
          <w:w w:val="105"/>
          <w:lang w:val="ru-RU"/>
        </w:rPr>
        <w:t xml:space="preserve">данных </w:t>
      </w:r>
      <w:r w:rsidRPr="00817C90">
        <w:rPr>
          <w:color w:val="282A2D"/>
          <w:w w:val="105"/>
          <w:lang w:val="ru-RU"/>
        </w:rPr>
        <w:t xml:space="preserve">коррупционных рисков </w:t>
      </w:r>
      <w:r w:rsidRPr="00817C90">
        <w:rPr>
          <w:color w:val="38383B"/>
          <w:w w:val="105"/>
          <w:lang w:val="ru-RU"/>
        </w:rPr>
        <w:t xml:space="preserve">и их </w:t>
      </w:r>
      <w:r w:rsidRPr="00817C90">
        <w:rPr>
          <w:color w:val="282A2D"/>
          <w:w w:val="105"/>
          <w:lang w:val="ru-RU"/>
        </w:rPr>
        <w:t xml:space="preserve">мониторинге необходимо осуществить </w:t>
      </w:r>
      <w:r w:rsidRPr="00817C90">
        <w:rPr>
          <w:color w:val="38383B"/>
          <w:w w:val="105"/>
          <w:lang w:val="ru-RU"/>
        </w:rPr>
        <w:t xml:space="preserve">комплекс мероприятий, </w:t>
      </w:r>
      <w:r w:rsidRPr="00817C90">
        <w:rPr>
          <w:color w:val="282A2D"/>
          <w:w w:val="105"/>
          <w:lang w:val="ru-RU"/>
        </w:rPr>
        <w:t xml:space="preserve">в </w:t>
      </w:r>
      <w:r w:rsidRPr="00817C90">
        <w:rPr>
          <w:color w:val="38383B"/>
          <w:w w:val="105"/>
          <w:lang w:val="ru-RU"/>
        </w:rPr>
        <w:t xml:space="preserve">том </w:t>
      </w:r>
      <w:r w:rsidRPr="00817C90">
        <w:rPr>
          <w:color w:val="282A2D"/>
          <w:w w:val="105"/>
          <w:lang w:val="ru-RU"/>
        </w:rPr>
        <w:t>числе:</w:t>
      </w:r>
    </w:p>
    <w:p w:rsidR="007C14D5" w:rsidRPr="004135DF" w:rsidRDefault="004135DF" w:rsidP="004135DF">
      <w:pPr>
        <w:tabs>
          <w:tab w:val="left" w:pos="2316"/>
        </w:tabs>
        <w:spacing w:before="20" w:line="381" w:lineRule="auto"/>
        <w:jc w:val="both"/>
        <w:rPr>
          <w:color w:val="282A2D"/>
          <w:sz w:val="25"/>
          <w:lang w:val="ru-RU"/>
        </w:rPr>
      </w:pPr>
      <w:r>
        <w:rPr>
          <w:color w:val="282A2D"/>
          <w:sz w:val="25"/>
          <w:lang w:val="ru-RU"/>
        </w:rPr>
        <w:t xml:space="preserve">          1.  </w:t>
      </w:r>
      <w:r w:rsidR="007C14D5" w:rsidRPr="004135DF">
        <w:rPr>
          <w:color w:val="282A2D"/>
          <w:sz w:val="25"/>
          <w:lang w:val="ru-RU"/>
        </w:rPr>
        <w:t xml:space="preserve">Проанализировать профессиональные компетенции нанимаемого работника путем оценки </w:t>
      </w:r>
      <w:r w:rsidR="007C14D5" w:rsidRPr="004135DF">
        <w:rPr>
          <w:color w:val="38383B"/>
          <w:sz w:val="25"/>
          <w:lang w:val="ru-RU"/>
        </w:rPr>
        <w:t xml:space="preserve">уровня </w:t>
      </w:r>
      <w:r w:rsidR="007C14D5" w:rsidRPr="004135DF">
        <w:rPr>
          <w:color w:val="282A2D"/>
          <w:sz w:val="25"/>
          <w:lang w:val="ru-RU"/>
        </w:rPr>
        <w:t xml:space="preserve">образования, опыта работы и </w:t>
      </w:r>
      <w:r w:rsidR="007C14D5" w:rsidRPr="004135DF">
        <w:rPr>
          <w:color w:val="38383B"/>
          <w:sz w:val="25"/>
          <w:lang w:val="ru-RU"/>
        </w:rPr>
        <w:t xml:space="preserve">их </w:t>
      </w:r>
      <w:r w:rsidR="007C14D5" w:rsidRPr="004135DF">
        <w:rPr>
          <w:color w:val="282A2D"/>
          <w:sz w:val="25"/>
          <w:lang w:val="ru-RU"/>
        </w:rPr>
        <w:t xml:space="preserve">соответствия предлагаемой вакантной </w:t>
      </w:r>
      <w:r w:rsidR="007C14D5" w:rsidRPr="004135DF">
        <w:rPr>
          <w:color w:val="38383B"/>
          <w:sz w:val="25"/>
          <w:lang w:val="ru-RU"/>
        </w:rPr>
        <w:t xml:space="preserve">должности. Источником </w:t>
      </w:r>
      <w:r w:rsidR="007C14D5" w:rsidRPr="004135DF">
        <w:rPr>
          <w:color w:val="282A2D"/>
          <w:sz w:val="25"/>
          <w:lang w:val="ru-RU"/>
        </w:rPr>
        <w:t xml:space="preserve">информации об </w:t>
      </w:r>
      <w:r w:rsidR="007C14D5" w:rsidRPr="004135DF">
        <w:rPr>
          <w:color w:val="38383B"/>
          <w:sz w:val="25"/>
          <w:lang w:val="ru-RU"/>
        </w:rPr>
        <w:t xml:space="preserve">уровне </w:t>
      </w:r>
      <w:r w:rsidR="007C14D5" w:rsidRPr="004135DF">
        <w:rPr>
          <w:color w:val="282A2D"/>
          <w:sz w:val="25"/>
          <w:lang w:val="ru-RU"/>
        </w:rPr>
        <w:t>образования служат документы об окончан</w:t>
      </w:r>
      <w:r w:rsidR="007C14D5" w:rsidRPr="004135DF">
        <w:rPr>
          <w:color w:val="282A2D"/>
          <w:spacing w:val="13"/>
          <w:sz w:val="25"/>
          <w:lang w:val="ru-RU"/>
        </w:rPr>
        <w:t xml:space="preserve">ии </w:t>
      </w:r>
      <w:r w:rsidR="007C14D5" w:rsidRPr="004135DF">
        <w:rPr>
          <w:color w:val="38383B"/>
          <w:sz w:val="25"/>
          <w:lang w:val="ru-RU"/>
        </w:rPr>
        <w:t xml:space="preserve">учебных </w:t>
      </w:r>
      <w:r w:rsidR="007C14D5" w:rsidRPr="004135DF">
        <w:rPr>
          <w:color w:val="282A2D"/>
          <w:sz w:val="25"/>
          <w:lang w:val="ru-RU"/>
        </w:rPr>
        <w:t xml:space="preserve">заведений (при </w:t>
      </w:r>
      <w:r w:rsidR="007C14D5" w:rsidRPr="004135DF">
        <w:rPr>
          <w:color w:val="38383B"/>
          <w:sz w:val="25"/>
          <w:lang w:val="ru-RU"/>
        </w:rPr>
        <w:t xml:space="preserve">условии </w:t>
      </w:r>
      <w:r w:rsidR="007C14D5" w:rsidRPr="004135DF">
        <w:rPr>
          <w:color w:val="282A2D"/>
          <w:sz w:val="25"/>
          <w:lang w:val="ru-RU"/>
        </w:rPr>
        <w:t xml:space="preserve">их подлинности), курсов повышения квалификации, тренингов и других обучающих программ. Опыт работы оценивается по записям в трудовой книжке  и  иным  документам,  подтверждающим опыт работы.  Дополнительным  источником  информации  о  претенденте  </w:t>
      </w:r>
      <w:r w:rsidR="007C14D5" w:rsidRPr="004135DF">
        <w:rPr>
          <w:color w:val="38383B"/>
          <w:sz w:val="25"/>
          <w:lang w:val="ru-RU"/>
        </w:rPr>
        <w:t xml:space="preserve">могут  </w:t>
      </w:r>
      <w:r w:rsidR="007C14D5" w:rsidRPr="004135DF">
        <w:rPr>
          <w:color w:val="282A2D"/>
          <w:sz w:val="25"/>
          <w:lang w:val="ru-RU"/>
        </w:rPr>
        <w:t>служить сведения, полученные от официального представителя предыдущего работодателя.</w:t>
      </w:r>
    </w:p>
    <w:p w:rsidR="004135DF" w:rsidRPr="00817C90" w:rsidRDefault="004135DF" w:rsidP="004135DF">
      <w:pPr>
        <w:pStyle w:val="a3"/>
        <w:spacing w:line="381" w:lineRule="auto"/>
        <w:ind w:firstLine="668"/>
        <w:jc w:val="both"/>
        <w:rPr>
          <w:lang w:val="ru-RU"/>
        </w:rPr>
      </w:pPr>
      <w:r w:rsidRPr="00817C90">
        <w:rPr>
          <w:color w:val="282A2D"/>
          <w:w w:val="105"/>
          <w:lang w:val="ru-RU"/>
        </w:rPr>
        <w:t xml:space="preserve">Коррупционным риском является заинтересованность  </w:t>
      </w:r>
      <w:r w:rsidRPr="00817C90">
        <w:rPr>
          <w:color w:val="282A2D"/>
          <w:w w:val="105"/>
          <w:position w:val="1"/>
          <w:lang w:val="ru-RU"/>
        </w:rPr>
        <w:t xml:space="preserve">сотрудников </w:t>
      </w:r>
      <w:r w:rsidRPr="00817C90">
        <w:rPr>
          <w:color w:val="282A2D"/>
          <w:w w:val="105"/>
          <w:lang w:val="ru-RU"/>
        </w:rPr>
        <w:t xml:space="preserve">организации в получении незаконного вознаграждения за установление необоснованных исключений при </w:t>
      </w:r>
      <w:r w:rsidRPr="00817C90">
        <w:rPr>
          <w:color w:val="282A2D"/>
          <w:w w:val="105"/>
          <w:lang w:val="ru-RU"/>
        </w:rPr>
        <w:lastRenderedPageBreak/>
        <w:t>приеме на работу, том числе прием на работу без установления  испытательного срока.</w:t>
      </w:r>
    </w:p>
    <w:p w:rsidR="00970257" w:rsidRPr="00970257" w:rsidRDefault="00970257" w:rsidP="00F30838">
      <w:pPr>
        <w:tabs>
          <w:tab w:val="left" w:pos="2435"/>
        </w:tabs>
        <w:spacing w:line="360" w:lineRule="auto"/>
        <w:jc w:val="both"/>
        <w:rPr>
          <w:color w:val="282A2D"/>
          <w:sz w:val="25"/>
          <w:lang w:val="ru-RU"/>
        </w:rPr>
      </w:pPr>
      <w:r>
        <w:rPr>
          <w:color w:val="282A2D"/>
          <w:w w:val="105"/>
          <w:sz w:val="25"/>
          <w:lang w:val="ru-RU"/>
        </w:rPr>
        <w:t xml:space="preserve">            2. </w:t>
      </w:r>
      <w:r w:rsidRPr="00970257">
        <w:rPr>
          <w:color w:val="282A2D"/>
          <w:w w:val="105"/>
          <w:sz w:val="25"/>
          <w:lang w:val="ru-RU"/>
        </w:rPr>
        <w:t>Определить круг близких родственников претендента на вакантную должность с целью возможного возникновения конфликта интересов. Источником информации служит анкета претендента на вакантную должность, а также средства массовой информации и иные источники. Одним их коррупционных  рисков  в  данной сфере является прием на работу близких родственников лиц, ответственных  за принятие решений в</w:t>
      </w:r>
      <w:r w:rsidRPr="00970257">
        <w:rPr>
          <w:color w:val="282A2D"/>
          <w:spacing w:val="45"/>
          <w:w w:val="105"/>
          <w:sz w:val="25"/>
          <w:lang w:val="ru-RU"/>
        </w:rPr>
        <w:t xml:space="preserve"> </w:t>
      </w:r>
      <w:r w:rsidRPr="00970257">
        <w:rPr>
          <w:color w:val="282A2D"/>
          <w:w w:val="105"/>
          <w:sz w:val="25"/>
          <w:lang w:val="ru-RU"/>
        </w:rPr>
        <w:t>организации.</w:t>
      </w:r>
    </w:p>
    <w:p w:rsidR="00770DCE" w:rsidRPr="00817C90" w:rsidRDefault="00F30838" w:rsidP="00770DCE">
      <w:pPr>
        <w:pStyle w:val="a3"/>
        <w:spacing w:line="381" w:lineRule="auto"/>
        <w:ind w:firstLine="14"/>
        <w:jc w:val="both"/>
        <w:rPr>
          <w:rFonts w:ascii="Arial" w:hAnsi="Arial"/>
          <w:color w:val="282A2D"/>
          <w:sz w:val="17"/>
          <w:lang w:val="ru-RU"/>
        </w:rPr>
      </w:pPr>
      <w:r>
        <w:rPr>
          <w:color w:val="282A2D"/>
          <w:w w:val="110"/>
          <w:lang w:val="ru-RU"/>
        </w:rPr>
        <w:t xml:space="preserve">            3. </w:t>
      </w:r>
      <w:r w:rsidRPr="00F30838">
        <w:rPr>
          <w:color w:val="282A2D"/>
          <w:w w:val="110"/>
          <w:lang w:val="ru-RU"/>
        </w:rPr>
        <w:t xml:space="preserve">Установить  круг </w:t>
      </w:r>
      <w:proofErr w:type="spellStart"/>
      <w:r w:rsidRPr="00F30838">
        <w:rPr>
          <w:color w:val="282A2D"/>
          <w:w w:val="110"/>
          <w:lang w:val="ru-RU"/>
        </w:rPr>
        <w:t>аффилированных</w:t>
      </w:r>
      <w:proofErr w:type="spellEnd"/>
      <w:r w:rsidRPr="00F30838">
        <w:rPr>
          <w:color w:val="282A2D"/>
          <w:w w:val="110"/>
          <w:lang w:val="ru-RU"/>
        </w:rPr>
        <w:t xml:space="preserve">  лиц</w:t>
      </w:r>
      <w:r w:rsidR="008717EC">
        <w:rPr>
          <w:color w:val="282A2D"/>
          <w:w w:val="110"/>
          <w:lang w:val="ru-RU"/>
        </w:rPr>
        <w:t xml:space="preserve"> </w:t>
      </w:r>
      <w:r w:rsidR="008717EC">
        <w:rPr>
          <w:color w:val="282A2D"/>
          <w:w w:val="110"/>
          <w:vertAlign w:val="superscript"/>
          <w:lang w:val="ru-RU"/>
        </w:rPr>
        <w:t>1</w:t>
      </w:r>
      <w:r w:rsidRPr="00F30838">
        <w:rPr>
          <w:rFonts w:ascii="Arial" w:hAnsi="Arial"/>
          <w:color w:val="282A2D"/>
          <w:w w:val="180"/>
          <w:sz w:val="17"/>
          <w:lang w:val="ru-RU"/>
        </w:rPr>
        <w:t xml:space="preserve">, </w:t>
      </w:r>
      <w:r w:rsidRPr="00F30838">
        <w:rPr>
          <w:color w:val="282A2D"/>
          <w:w w:val="110"/>
          <w:lang w:val="ru-RU"/>
        </w:rPr>
        <w:t>связанных  с претендентом</w:t>
      </w:r>
      <w:r w:rsidRPr="00F30838">
        <w:rPr>
          <w:color w:val="282A2D"/>
          <w:spacing w:val="16"/>
          <w:w w:val="110"/>
          <w:lang w:val="ru-RU"/>
        </w:rPr>
        <w:t xml:space="preserve"> </w:t>
      </w:r>
      <w:r w:rsidRPr="00F30838">
        <w:rPr>
          <w:color w:val="282A2D"/>
          <w:w w:val="110"/>
          <w:lang w:val="ru-RU"/>
        </w:rPr>
        <w:t>на</w:t>
      </w:r>
      <w:r>
        <w:rPr>
          <w:color w:val="282A2D"/>
          <w:w w:val="110"/>
          <w:lang w:val="ru-RU"/>
        </w:rPr>
        <w:t xml:space="preserve"> </w:t>
      </w:r>
      <w:r w:rsidRPr="00F30838">
        <w:rPr>
          <w:color w:val="282A2D"/>
          <w:w w:val="105"/>
          <w:lang w:val="ru-RU"/>
        </w:rPr>
        <w:t>в</w:t>
      </w:r>
      <w:r>
        <w:rPr>
          <w:color w:val="282A2D"/>
          <w:w w:val="105"/>
          <w:lang w:val="ru-RU"/>
        </w:rPr>
        <w:t xml:space="preserve">акантную должность, с целью </w:t>
      </w:r>
      <w:r w:rsidRPr="00F30838">
        <w:rPr>
          <w:color w:val="282A2D"/>
          <w:w w:val="105"/>
          <w:lang w:val="ru-RU"/>
        </w:rPr>
        <w:t>предупреждения</w:t>
      </w:r>
      <w:r w:rsidRPr="00F30838">
        <w:rPr>
          <w:color w:val="282A2D"/>
          <w:w w:val="105"/>
          <w:lang w:val="ru-RU"/>
        </w:rPr>
        <w:tab/>
        <w:t>возможного</w:t>
      </w:r>
      <w:r w:rsidRPr="00F30838">
        <w:rPr>
          <w:color w:val="282A2D"/>
          <w:w w:val="105"/>
          <w:lang w:val="ru-RU"/>
        </w:rPr>
        <w:tab/>
        <w:t>возникновения</w:t>
      </w:r>
      <w:r w:rsidR="00AE6DF3">
        <w:rPr>
          <w:color w:val="282A2D"/>
          <w:w w:val="105"/>
          <w:lang w:val="ru-RU"/>
        </w:rPr>
        <w:t xml:space="preserve"> </w:t>
      </w:r>
      <w:r w:rsidR="00AE6DF3" w:rsidRPr="00817C90">
        <w:rPr>
          <w:color w:val="26262A"/>
          <w:w w:val="105"/>
          <w:lang w:val="ru-RU"/>
        </w:rPr>
        <w:t xml:space="preserve">конфликта интересов. Источником информации служит анкета претендента на вакантную должность, а также средства массовой информации и иные источники. Коррупционным риском в </w:t>
      </w:r>
      <w:proofErr w:type="gramStart"/>
      <w:r w:rsidR="00AE6DF3" w:rsidRPr="00817C90">
        <w:rPr>
          <w:color w:val="26262A"/>
          <w:w w:val="105"/>
          <w:lang w:val="ru-RU"/>
        </w:rPr>
        <w:t>данной</w:t>
      </w:r>
      <w:proofErr w:type="gramEnd"/>
      <w:r w:rsidR="00AE6DF3" w:rsidRPr="00817C90">
        <w:rPr>
          <w:color w:val="26262A"/>
          <w:w w:val="105"/>
          <w:lang w:val="ru-RU"/>
        </w:rPr>
        <w:t xml:space="preserve"> </w:t>
      </w:r>
    </w:p>
    <w:p w:rsidR="00AE6DF3" w:rsidRDefault="00AE6DF3" w:rsidP="00AE6DF3">
      <w:pPr>
        <w:pStyle w:val="a3"/>
        <w:spacing w:line="381" w:lineRule="auto"/>
        <w:ind w:firstLine="14"/>
        <w:jc w:val="both"/>
        <w:rPr>
          <w:color w:val="26262A"/>
          <w:w w:val="105"/>
          <w:lang w:val="ru-RU"/>
        </w:rPr>
      </w:pPr>
      <w:r w:rsidRPr="00817C90">
        <w:rPr>
          <w:color w:val="26262A"/>
          <w:w w:val="105"/>
          <w:lang w:val="ru-RU"/>
        </w:rPr>
        <w:t xml:space="preserve">сфере являются попытки  внедрения  </w:t>
      </w:r>
      <w:r w:rsidR="00FE2B62">
        <w:rPr>
          <w:color w:val="26262A"/>
          <w:w w:val="105"/>
          <w:lang w:val="ru-RU"/>
        </w:rPr>
        <w:t xml:space="preserve">на Предприятие </w:t>
      </w:r>
      <w:r w:rsidRPr="00817C90">
        <w:rPr>
          <w:color w:val="26262A"/>
          <w:w w:val="105"/>
          <w:lang w:val="ru-RU"/>
        </w:rPr>
        <w:t xml:space="preserve">лиц, связанных с правоохранительными, контролирующими и надзорными органами, органам и власти и органами местного самоуправления, </w:t>
      </w:r>
      <w:r w:rsidRPr="00817C90">
        <w:rPr>
          <w:color w:val="26262A"/>
          <w:w w:val="105"/>
          <w:position w:val="1"/>
          <w:lang w:val="ru-RU"/>
        </w:rPr>
        <w:t xml:space="preserve">представителями </w:t>
      </w:r>
      <w:r w:rsidRPr="00817C90">
        <w:rPr>
          <w:color w:val="26262A"/>
          <w:w w:val="105"/>
          <w:lang w:val="ru-RU"/>
        </w:rPr>
        <w:t xml:space="preserve">международных общественных организаций, </w:t>
      </w:r>
      <w:r w:rsidRPr="00817C90">
        <w:rPr>
          <w:rFonts w:ascii="Arial" w:hAnsi="Arial"/>
          <w:color w:val="26262A"/>
          <w:w w:val="105"/>
          <w:sz w:val="21"/>
          <w:lang w:val="ru-RU"/>
        </w:rPr>
        <w:t xml:space="preserve">а </w:t>
      </w:r>
      <w:r w:rsidRPr="00817C90">
        <w:rPr>
          <w:color w:val="26262A"/>
          <w:w w:val="105"/>
          <w:lang w:val="ru-RU"/>
        </w:rPr>
        <w:t xml:space="preserve">также контрагентами, партнерами и лицами, </w:t>
      </w:r>
      <w:r w:rsidRPr="00817C90">
        <w:rPr>
          <w:color w:val="26262A"/>
          <w:spacing w:val="5"/>
          <w:w w:val="105"/>
          <w:lang w:val="ru-RU"/>
        </w:rPr>
        <w:t xml:space="preserve">связанными </w:t>
      </w:r>
      <w:r w:rsidRPr="00817C90">
        <w:rPr>
          <w:color w:val="26262A"/>
          <w:w w:val="105"/>
          <w:lang w:val="ru-RU"/>
        </w:rPr>
        <w:t>с организованной преступностью.</w:t>
      </w:r>
    </w:p>
    <w:p w:rsidR="00022F03" w:rsidRDefault="00CD7C03" w:rsidP="00FE2B62">
      <w:pPr>
        <w:pBdr>
          <w:bottom w:val="single" w:sz="12" w:space="1" w:color="auto"/>
        </w:pBdr>
        <w:tabs>
          <w:tab w:val="left" w:pos="2515"/>
        </w:tabs>
        <w:spacing w:line="381" w:lineRule="auto"/>
        <w:jc w:val="both"/>
        <w:rPr>
          <w:color w:val="26262A"/>
          <w:w w:val="105"/>
          <w:sz w:val="25"/>
          <w:lang w:val="ru-RU"/>
        </w:rPr>
      </w:pPr>
      <w:r w:rsidRPr="00CD7C03">
        <w:rPr>
          <w:noProof/>
          <w:lang w:val="ru-RU" w:eastAsia="ru-RU"/>
        </w:rPr>
        <w:pict>
          <v:line id="_x0000_s1027" style="position:absolute;left:0;text-align:left;z-index:251674624;mso-position-horizontal-relative:page" from="594.8pt,572.2pt" to="594.8pt,54.65pt" strokecolor="#dbdbdb" strokeweight=".08464mm">
            <w10:wrap anchorx="page"/>
          </v:line>
        </w:pict>
      </w:r>
      <w:r w:rsidR="00022F03">
        <w:rPr>
          <w:color w:val="26262A"/>
          <w:w w:val="105"/>
          <w:sz w:val="25"/>
          <w:lang w:val="ru-RU"/>
        </w:rPr>
        <w:t xml:space="preserve">            4. </w:t>
      </w:r>
      <w:r w:rsidR="00022F03" w:rsidRPr="00022F03">
        <w:rPr>
          <w:color w:val="26262A"/>
          <w:w w:val="105"/>
          <w:sz w:val="25"/>
          <w:lang w:val="ru-RU"/>
        </w:rPr>
        <w:t xml:space="preserve">Оценить коррупционные риски, возникающие при найме новых сотрудников на условиях внешнего совместительства или по гражданско-правовому договору, проанализировав целесообразность предполагаемых к выполнению ими работ и соответствие стоимости этих работ конкурентным предложениям рынка. Данный анализ </w:t>
      </w:r>
      <w:r w:rsidR="00496A4D">
        <w:rPr>
          <w:color w:val="26262A"/>
          <w:w w:val="105"/>
          <w:sz w:val="25"/>
          <w:lang w:val="ru-RU"/>
        </w:rPr>
        <w:t>до</w:t>
      </w:r>
      <w:r w:rsidR="00022F03" w:rsidRPr="00022F03">
        <w:rPr>
          <w:color w:val="26262A"/>
          <w:w w:val="105"/>
          <w:sz w:val="25"/>
          <w:lang w:val="ru-RU"/>
        </w:rPr>
        <w:t xml:space="preserve">лжен проводиться в целях предотвращения вывода денежных средств организации, в том числе в целях  удовлетворения  заинтересованности третьих лиц, через фиктивные трудовые </w:t>
      </w:r>
      <w:r w:rsidR="00022F03" w:rsidRPr="00022F03">
        <w:rPr>
          <w:color w:val="26262A"/>
          <w:spacing w:val="48"/>
          <w:w w:val="105"/>
          <w:sz w:val="25"/>
          <w:lang w:val="ru-RU"/>
        </w:rPr>
        <w:t xml:space="preserve"> </w:t>
      </w:r>
      <w:r w:rsidR="00022F03" w:rsidRPr="00022F03">
        <w:rPr>
          <w:color w:val="26262A"/>
          <w:w w:val="105"/>
          <w:sz w:val="25"/>
          <w:lang w:val="ru-RU"/>
        </w:rPr>
        <w:t>соглашения.</w:t>
      </w:r>
    </w:p>
    <w:p w:rsidR="009969F1" w:rsidRDefault="009969F1" w:rsidP="00FE2B62">
      <w:pPr>
        <w:tabs>
          <w:tab w:val="left" w:pos="2515"/>
        </w:tabs>
        <w:spacing w:line="381" w:lineRule="auto"/>
        <w:jc w:val="both"/>
        <w:rPr>
          <w:color w:val="26262A"/>
          <w:w w:val="105"/>
          <w:sz w:val="25"/>
          <w:lang w:val="ru-RU"/>
        </w:rPr>
      </w:pPr>
    </w:p>
    <w:p w:rsidR="00770DCE" w:rsidRPr="005B1613" w:rsidRDefault="00770DCE" w:rsidP="00770DCE">
      <w:pPr>
        <w:spacing w:before="40" w:line="276" w:lineRule="auto"/>
        <w:ind w:right="925" w:firstLine="4"/>
        <w:rPr>
          <w:sz w:val="25"/>
          <w:szCs w:val="25"/>
          <w:lang w:val="ru-RU"/>
        </w:rPr>
      </w:pPr>
      <w:r w:rsidRPr="00817C90">
        <w:rPr>
          <w:color w:val="282A2D"/>
          <w:w w:val="125"/>
          <w:position w:val="10"/>
          <w:sz w:val="11"/>
          <w:lang w:val="ru-RU"/>
        </w:rPr>
        <w:t>1</w:t>
      </w:r>
      <w:proofErr w:type="gramStart"/>
      <w:r w:rsidRPr="00817C90">
        <w:rPr>
          <w:color w:val="282A2D"/>
          <w:w w:val="125"/>
          <w:position w:val="10"/>
          <w:sz w:val="11"/>
          <w:lang w:val="ru-RU"/>
        </w:rPr>
        <w:t xml:space="preserve"> </w:t>
      </w:r>
      <w:r w:rsidRPr="00817C90">
        <w:rPr>
          <w:rFonts w:ascii="Arial" w:hAnsi="Arial"/>
          <w:color w:val="282A2D"/>
          <w:sz w:val="17"/>
          <w:lang w:val="ru-RU"/>
        </w:rPr>
        <w:t>В</w:t>
      </w:r>
      <w:proofErr w:type="gramEnd"/>
      <w:r w:rsidRPr="00817C90">
        <w:rPr>
          <w:rFonts w:ascii="Arial" w:hAnsi="Arial"/>
          <w:color w:val="282A2D"/>
          <w:sz w:val="17"/>
          <w:lang w:val="ru-RU"/>
        </w:rPr>
        <w:t xml:space="preserve"> соответствии со ст. 4 Закона РСФСР от </w:t>
      </w:r>
      <w:r w:rsidRPr="00817C90">
        <w:rPr>
          <w:color w:val="282A2D"/>
          <w:sz w:val="18"/>
          <w:lang w:val="ru-RU"/>
        </w:rPr>
        <w:t xml:space="preserve">22.03.1991 </w:t>
      </w:r>
      <w:r w:rsidRPr="00817C90">
        <w:rPr>
          <w:rFonts w:ascii="Arial" w:hAnsi="Arial"/>
          <w:color w:val="282A2D"/>
          <w:sz w:val="16"/>
          <w:lang w:val="ru-RU"/>
        </w:rPr>
        <w:t xml:space="preserve">№ </w:t>
      </w:r>
      <w:r w:rsidRPr="00817C90">
        <w:rPr>
          <w:color w:val="282A2D"/>
          <w:sz w:val="18"/>
          <w:lang w:val="ru-RU"/>
        </w:rPr>
        <w:t xml:space="preserve">948-1 </w:t>
      </w:r>
      <w:r w:rsidRPr="00817C90">
        <w:rPr>
          <w:rFonts w:ascii="Arial" w:hAnsi="Arial"/>
          <w:color w:val="282A2D"/>
          <w:sz w:val="17"/>
          <w:lang w:val="ru-RU"/>
        </w:rPr>
        <w:t xml:space="preserve">(редакции от </w:t>
      </w:r>
      <w:r w:rsidRPr="00817C90">
        <w:rPr>
          <w:color w:val="282A2D"/>
          <w:sz w:val="18"/>
          <w:lang w:val="ru-RU"/>
        </w:rPr>
        <w:t xml:space="preserve">26.07.2006) </w:t>
      </w:r>
      <w:r w:rsidRPr="00817C90">
        <w:rPr>
          <w:rFonts w:ascii="Arial" w:hAnsi="Arial"/>
          <w:color w:val="282A2D"/>
          <w:sz w:val="17"/>
          <w:lang w:val="ru-RU"/>
        </w:rPr>
        <w:t xml:space="preserve">«О конкуренции и ограничении монополистической деятельности на товарных рынках» </w:t>
      </w:r>
      <w:proofErr w:type="spellStart"/>
      <w:r w:rsidRPr="00817C90">
        <w:rPr>
          <w:rFonts w:ascii="Arial" w:hAnsi="Arial"/>
          <w:b/>
          <w:color w:val="282A2D"/>
          <w:sz w:val="16"/>
          <w:lang w:val="ru-RU"/>
        </w:rPr>
        <w:t>аффилированные</w:t>
      </w:r>
      <w:proofErr w:type="spellEnd"/>
      <w:r w:rsidRPr="00817C90">
        <w:rPr>
          <w:rFonts w:ascii="Arial" w:hAnsi="Arial"/>
          <w:b/>
          <w:color w:val="282A2D"/>
          <w:sz w:val="16"/>
          <w:lang w:val="ru-RU"/>
        </w:rPr>
        <w:t xml:space="preserve"> лица </w:t>
      </w:r>
      <w:r w:rsidRPr="00817C90">
        <w:rPr>
          <w:rFonts w:ascii="Arial" w:hAnsi="Arial"/>
          <w:color w:val="282A2D"/>
          <w:sz w:val="17"/>
          <w:lang w:val="ru-RU"/>
        </w:rPr>
        <w:t>-</w:t>
      </w:r>
      <w:r>
        <w:rPr>
          <w:rFonts w:ascii="Arial" w:hAnsi="Arial"/>
          <w:color w:val="282A2D"/>
          <w:sz w:val="17"/>
          <w:lang w:val="ru-RU"/>
        </w:rPr>
        <w:t xml:space="preserve"> </w:t>
      </w:r>
      <w:r w:rsidRPr="00817C90">
        <w:rPr>
          <w:rFonts w:ascii="Arial" w:hAnsi="Arial"/>
          <w:color w:val="282A2D"/>
          <w:sz w:val="17"/>
          <w:lang w:val="ru-RU"/>
        </w:rPr>
        <w:t xml:space="preserve">физические </w:t>
      </w:r>
      <w:r w:rsidRPr="00817C90">
        <w:rPr>
          <w:rFonts w:ascii="Arial" w:hAnsi="Arial"/>
          <w:b/>
          <w:color w:val="282A2D"/>
          <w:sz w:val="16"/>
          <w:lang w:val="ru-RU"/>
        </w:rPr>
        <w:t xml:space="preserve">и </w:t>
      </w:r>
      <w:r w:rsidRPr="00817C90">
        <w:rPr>
          <w:rFonts w:ascii="Arial" w:hAnsi="Arial"/>
          <w:color w:val="282A2D"/>
          <w:sz w:val="17"/>
          <w:lang w:val="ru-RU"/>
        </w:rPr>
        <w:t xml:space="preserve">юридические лица, способные оказывать влияние на деятельность юридических и (или) физических лиц, осуществляющих предпринимательскую  </w:t>
      </w:r>
      <w:r w:rsidRPr="00C775AE">
        <w:rPr>
          <w:rFonts w:ascii="Arial" w:hAnsi="Arial"/>
          <w:color w:val="282A2D"/>
          <w:sz w:val="17"/>
          <w:lang w:val="ru-RU"/>
        </w:rPr>
        <w:t xml:space="preserve">деятельность. </w:t>
      </w:r>
      <w:proofErr w:type="spellStart"/>
      <w:r w:rsidRPr="00817C90">
        <w:rPr>
          <w:rFonts w:ascii="Arial" w:hAnsi="Arial"/>
          <w:color w:val="282A2D"/>
          <w:sz w:val="17"/>
          <w:lang w:val="ru-RU"/>
        </w:rPr>
        <w:t>Аффилированными</w:t>
      </w:r>
      <w:proofErr w:type="spellEnd"/>
      <w:r w:rsidRPr="00817C90">
        <w:rPr>
          <w:rFonts w:ascii="Arial" w:hAnsi="Arial"/>
          <w:color w:val="282A2D"/>
          <w:sz w:val="17"/>
          <w:lang w:val="ru-RU"/>
        </w:rPr>
        <w:t xml:space="preserve">  лицами </w:t>
      </w:r>
      <w:r w:rsidRPr="00817C90">
        <w:rPr>
          <w:rFonts w:ascii="Arial" w:hAnsi="Arial"/>
          <w:b/>
          <w:color w:val="282A2D"/>
          <w:sz w:val="16"/>
          <w:lang w:val="ru-RU"/>
        </w:rPr>
        <w:t xml:space="preserve">юридического лица  </w:t>
      </w:r>
      <w:r w:rsidRPr="00817C90">
        <w:rPr>
          <w:rFonts w:ascii="Arial" w:hAnsi="Arial"/>
          <w:color w:val="282A2D"/>
          <w:sz w:val="17"/>
          <w:lang w:val="ru-RU"/>
        </w:rPr>
        <w:t>являются</w:t>
      </w:r>
      <w:proofErr w:type="gramStart"/>
      <w:r w:rsidRPr="00817C90">
        <w:rPr>
          <w:rFonts w:ascii="Arial" w:hAnsi="Arial"/>
          <w:color w:val="282A2D"/>
          <w:sz w:val="17"/>
          <w:lang w:val="ru-RU"/>
        </w:rPr>
        <w:t xml:space="preserve"> </w:t>
      </w:r>
      <w:r w:rsidR="00BE675B">
        <w:rPr>
          <w:rFonts w:ascii="Arial" w:hAnsi="Arial"/>
          <w:color w:val="282A2D"/>
          <w:sz w:val="17"/>
          <w:lang w:val="ru-RU"/>
        </w:rPr>
        <w:t>:</w:t>
      </w:r>
      <w:proofErr w:type="gramEnd"/>
    </w:p>
    <w:p w:rsidR="00770DCE" w:rsidRPr="00817C90" w:rsidRDefault="00770DCE" w:rsidP="007E6C9D">
      <w:pPr>
        <w:spacing w:before="5"/>
        <w:ind w:right="925" w:hanging="5"/>
        <w:rPr>
          <w:rFonts w:ascii="Arial" w:hAnsi="Arial"/>
          <w:sz w:val="17"/>
          <w:lang w:val="ru-RU"/>
        </w:rPr>
      </w:pPr>
      <w:r w:rsidRPr="005B1613">
        <w:rPr>
          <w:color w:val="2A2A2D"/>
          <w:sz w:val="25"/>
          <w:szCs w:val="25"/>
          <w:lang w:val="ru-RU"/>
        </w:rPr>
        <w:t xml:space="preserve"> </w:t>
      </w:r>
      <w:r w:rsidRPr="00817C90">
        <w:rPr>
          <w:rFonts w:ascii="Arial" w:hAnsi="Arial"/>
          <w:color w:val="282A2D"/>
          <w:sz w:val="17"/>
          <w:lang w:val="ru-RU"/>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r w:rsidR="007E6C9D">
        <w:rPr>
          <w:rFonts w:ascii="Arial" w:hAnsi="Arial"/>
          <w:color w:val="282A2D"/>
          <w:sz w:val="17"/>
          <w:lang w:val="ru-RU"/>
        </w:rPr>
        <w:tab/>
      </w:r>
      <w:r w:rsidR="007E6C9D">
        <w:rPr>
          <w:rFonts w:ascii="Arial" w:hAnsi="Arial"/>
          <w:color w:val="282A2D"/>
          <w:sz w:val="17"/>
          <w:lang w:val="ru-RU"/>
        </w:rPr>
        <w:tab/>
      </w:r>
      <w:r w:rsidR="007E6C9D">
        <w:rPr>
          <w:rFonts w:ascii="Arial" w:hAnsi="Arial"/>
          <w:color w:val="282A2D"/>
          <w:sz w:val="17"/>
          <w:lang w:val="ru-RU"/>
        </w:rPr>
        <w:tab/>
      </w:r>
      <w:r w:rsidR="007E6C9D">
        <w:rPr>
          <w:rFonts w:ascii="Arial" w:hAnsi="Arial"/>
          <w:color w:val="282A2D"/>
          <w:sz w:val="17"/>
          <w:lang w:val="ru-RU"/>
        </w:rPr>
        <w:tab/>
      </w:r>
      <w:r w:rsidR="007E6C9D">
        <w:rPr>
          <w:rFonts w:ascii="Arial" w:hAnsi="Arial"/>
          <w:color w:val="282A2D"/>
          <w:sz w:val="17"/>
          <w:lang w:val="ru-RU"/>
        </w:rPr>
        <w:tab/>
      </w:r>
      <w:r w:rsidR="007E6C9D">
        <w:rPr>
          <w:rFonts w:ascii="Arial" w:hAnsi="Arial"/>
          <w:color w:val="282A2D"/>
          <w:sz w:val="17"/>
          <w:lang w:val="ru-RU"/>
        </w:rPr>
        <w:tab/>
      </w:r>
      <w:r w:rsidR="007E6C9D">
        <w:rPr>
          <w:rFonts w:ascii="Arial" w:hAnsi="Arial"/>
          <w:color w:val="282A2D"/>
          <w:sz w:val="17"/>
          <w:lang w:val="ru-RU"/>
        </w:rPr>
        <w:tab/>
      </w:r>
      <w:r w:rsidR="007E6C9D">
        <w:rPr>
          <w:rFonts w:ascii="Arial" w:hAnsi="Arial"/>
          <w:color w:val="282A2D"/>
          <w:sz w:val="17"/>
          <w:lang w:val="ru-RU"/>
        </w:rPr>
        <w:tab/>
      </w:r>
      <w:r w:rsidR="007E6C9D">
        <w:rPr>
          <w:rFonts w:ascii="Arial" w:hAnsi="Arial"/>
          <w:color w:val="282A2D"/>
          <w:sz w:val="17"/>
          <w:lang w:val="ru-RU"/>
        </w:rPr>
        <w:tab/>
      </w:r>
      <w:r w:rsidR="007E6C9D">
        <w:rPr>
          <w:rFonts w:ascii="Arial" w:hAnsi="Arial"/>
          <w:color w:val="282A2D"/>
          <w:sz w:val="17"/>
          <w:lang w:val="ru-RU"/>
        </w:rPr>
        <w:tab/>
        <w:t xml:space="preserve">             </w:t>
      </w:r>
      <w:r w:rsidRPr="00817C90">
        <w:rPr>
          <w:rFonts w:ascii="Arial" w:hAnsi="Arial"/>
          <w:color w:val="26262A"/>
          <w:w w:val="105"/>
          <w:sz w:val="17"/>
          <w:lang w:val="ru-RU"/>
        </w:rPr>
        <w:t>лица, принадлежащие к той группе лиц, к которой принадлежит данное юридическое лицо;</w:t>
      </w:r>
    </w:p>
    <w:p w:rsidR="00770DCE" w:rsidRPr="00817C90" w:rsidRDefault="00770DCE" w:rsidP="00770DCE">
      <w:pPr>
        <w:spacing w:before="44"/>
        <w:ind w:right="1003" w:hanging="5"/>
        <w:rPr>
          <w:rFonts w:ascii="Arial" w:hAnsi="Arial"/>
          <w:sz w:val="17"/>
          <w:lang w:val="ru-RU"/>
        </w:rPr>
      </w:pPr>
      <w:proofErr w:type="gramStart"/>
      <w:r w:rsidRPr="00817C90">
        <w:rPr>
          <w:rFonts w:ascii="Arial" w:hAnsi="Arial"/>
          <w:color w:val="26262A"/>
          <w:sz w:val="17"/>
          <w:lang w:val="ru-RU"/>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 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w:t>
      </w:r>
      <w:r w:rsidRPr="00817C90">
        <w:rPr>
          <w:rFonts w:ascii="Arial" w:hAnsi="Arial"/>
          <w:color w:val="26262A"/>
          <w:spacing w:val="14"/>
          <w:sz w:val="17"/>
          <w:lang w:val="ru-RU"/>
        </w:rPr>
        <w:t xml:space="preserve"> </w:t>
      </w:r>
      <w:r w:rsidRPr="00817C90">
        <w:rPr>
          <w:rFonts w:ascii="Arial" w:hAnsi="Arial"/>
          <w:color w:val="26262A"/>
          <w:sz w:val="17"/>
          <w:lang w:val="ru-RU"/>
        </w:rPr>
        <w:t>лица;</w:t>
      </w:r>
      <w:proofErr w:type="gramEnd"/>
    </w:p>
    <w:p w:rsidR="000931EF" w:rsidRDefault="00770DCE" w:rsidP="00C51C52">
      <w:pPr>
        <w:ind w:right="860"/>
        <w:rPr>
          <w:rFonts w:ascii="Arial" w:hAnsi="Arial"/>
          <w:color w:val="545054"/>
          <w:sz w:val="17"/>
          <w:lang w:val="ru-RU"/>
        </w:rPr>
      </w:pPr>
      <w:r w:rsidRPr="00817C90">
        <w:rPr>
          <w:rFonts w:ascii="Arial" w:hAnsi="Arial"/>
          <w:color w:val="26262A"/>
          <w:sz w:val="17"/>
          <w:lang w:val="ru-RU"/>
        </w:rPr>
        <w:t xml:space="preserve">если юридическое лицо является участником финансово-промышленной группы, к его </w:t>
      </w:r>
      <w:proofErr w:type="spellStart"/>
      <w:r w:rsidRPr="00817C90">
        <w:rPr>
          <w:rFonts w:ascii="Arial" w:hAnsi="Arial"/>
          <w:color w:val="26262A"/>
          <w:sz w:val="17"/>
          <w:lang w:val="ru-RU"/>
        </w:rPr>
        <w:t>аффилированным</w:t>
      </w:r>
      <w:proofErr w:type="spellEnd"/>
      <w:r w:rsidRPr="00817C90">
        <w:rPr>
          <w:rFonts w:ascii="Arial" w:hAnsi="Arial"/>
          <w:color w:val="26262A"/>
          <w:sz w:val="17"/>
          <w:lang w:val="ru-RU"/>
        </w:rPr>
        <w:t xml:space="preserve">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r w:rsidRPr="00817C90">
        <w:rPr>
          <w:rFonts w:ascii="Arial" w:hAnsi="Arial"/>
          <w:color w:val="545054"/>
          <w:sz w:val="17"/>
          <w:lang w:val="ru-RU"/>
        </w:rPr>
        <w:t>.</w:t>
      </w:r>
    </w:p>
    <w:p w:rsidR="00C51C52" w:rsidRDefault="00C51C52" w:rsidP="00C51C52">
      <w:pPr>
        <w:ind w:right="860"/>
        <w:rPr>
          <w:rFonts w:ascii="Arial" w:hAnsi="Arial"/>
          <w:color w:val="545054"/>
          <w:sz w:val="17"/>
          <w:lang w:val="ru-RU"/>
        </w:rPr>
      </w:pPr>
    </w:p>
    <w:p w:rsidR="00C51C52" w:rsidRDefault="00C51C52" w:rsidP="00C51C52">
      <w:pPr>
        <w:ind w:right="860"/>
        <w:rPr>
          <w:rFonts w:ascii="Arial" w:hAnsi="Arial"/>
          <w:color w:val="545054"/>
          <w:sz w:val="17"/>
          <w:lang w:val="ru-RU"/>
        </w:rPr>
      </w:pPr>
    </w:p>
    <w:p w:rsidR="00C51C52" w:rsidRDefault="00C51C52" w:rsidP="00C51C52">
      <w:pPr>
        <w:ind w:right="860"/>
        <w:rPr>
          <w:rFonts w:ascii="Arial" w:hAnsi="Arial"/>
          <w:color w:val="545054"/>
          <w:sz w:val="17"/>
          <w:lang w:val="ru-RU"/>
        </w:rPr>
      </w:pPr>
    </w:p>
    <w:p w:rsidR="00C51C52" w:rsidRDefault="00C51C52" w:rsidP="00C51C52">
      <w:pPr>
        <w:ind w:right="860"/>
        <w:rPr>
          <w:rFonts w:ascii="Arial" w:hAnsi="Arial"/>
          <w:color w:val="545054"/>
          <w:sz w:val="17"/>
          <w:lang w:val="ru-RU"/>
        </w:rPr>
      </w:pPr>
    </w:p>
    <w:p w:rsidR="00C51C52" w:rsidRDefault="00C51C52" w:rsidP="00C51C52">
      <w:pPr>
        <w:ind w:right="860"/>
        <w:rPr>
          <w:rFonts w:ascii="Arial" w:hAnsi="Arial"/>
          <w:color w:val="545054"/>
          <w:sz w:val="17"/>
          <w:lang w:val="ru-RU"/>
        </w:rPr>
      </w:pPr>
    </w:p>
    <w:p w:rsidR="00C51C52" w:rsidRPr="00C51C52" w:rsidRDefault="00C51C52" w:rsidP="00C51C52">
      <w:pPr>
        <w:ind w:right="860"/>
        <w:rPr>
          <w:rFonts w:ascii="Arial" w:hAnsi="Arial"/>
          <w:sz w:val="17"/>
          <w:lang w:val="ru-RU"/>
        </w:rPr>
      </w:pPr>
    </w:p>
    <w:p w:rsidR="002B6169" w:rsidRDefault="002B6169" w:rsidP="002B6169">
      <w:pPr>
        <w:pStyle w:val="a3"/>
        <w:spacing w:line="249" w:lineRule="auto"/>
        <w:ind w:left="1644" w:hanging="1598"/>
        <w:jc w:val="center"/>
        <w:rPr>
          <w:color w:val="26262A"/>
          <w:w w:val="105"/>
          <w:lang w:val="ru-RU"/>
        </w:rPr>
      </w:pPr>
      <w:r w:rsidRPr="00817C90">
        <w:rPr>
          <w:color w:val="26262A"/>
          <w:w w:val="105"/>
          <w:lang w:val="ru-RU"/>
        </w:rPr>
        <w:lastRenderedPageBreak/>
        <w:t>Коррупционные риски, связанные с повышением по службе путем</w:t>
      </w:r>
    </w:p>
    <w:p w:rsidR="002B6169" w:rsidRDefault="002B6169" w:rsidP="002B6169">
      <w:pPr>
        <w:pStyle w:val="a3"/>
        <w:spacing w:line="249" w:lineRule="auto"/>
        <w:ind w:left="1644" w:hanging="1598"/>
        <w:jc w:val="center"/>
        <w:rPr>
          <w:color w:val="26262A"/>
          <w:w w:val="105"/>
          <w:lang w:val="ru-RU"/>
        </w:rPr>
      </w:pPr>
      <w:r w:rsidRPr="00817C90">
        <w:rPr>
          <w:color w:val="26262A"/>
          <w:w w:val="105"/>
          <w:lang w:val="ru-RU"/>
        </w:rPr>
        <w:t>назначения  на руководящие должности</w:t>
      </w:r>
    </w:p>
    <w:p w:rsidR="002B6169" w:rsidRPr="00817C90" w:rsidRDefault="002B6169" w:rsidP="002B6169">
      <w:pPr>
        <w:pStyle w:val="a3"/>
        <w:spacing w:line="249" w:lineRule="auto"/>
        <w:ind w:left="1644" w:hanging="1598"/>
        <w:jc w:val="center"/>
        <w:rPr>
          <w:lang w:val="ru-RU"/>
        </w:rPr>
      </w:pPr>
    </w:p>
    <w:p w:rsidR="002B6169" w:rsidRPr="00817C90" w:rsidRDefault="002B6169" w:rsidP="002B6169">
      <w:pPr>
        <w:pStyle w:val="a3"/>
        <w:spacing w:before="4"/>
        <w:rPr>
          <w:sz w:val="20"/>
          <w:lang w:val="ru-RU"/>
        </w:rPr>
      </w:pPr>
    </w:p>
    <w:p w:rsidR="002B6169" w:rsidRPr="00817C90" w:rsidRDefault="002B6169" w:rsidP="002B6169">
      <w:pPr>
        <w:pStyle w:val="a3"/>
        <w:spacing w:line="372" w:lineRule="auto"/>
        <w:ind w:firstLine="662"/>
        <w:jc w:val="both"/>
        <w:rPr>
          <w:lang w:val="ru-RU"/>
        </w:rPr>
      </w:pPr>
      <w:r w:rsidRPr="00817C90">
        <w:rPr>
          <w:color w:val="26262A"/>
          <w:w w:val="105"/>
          <w:lang w:val="ru-RU"/>
        </w:rPr>
        <w:t>Для профилактики коррупционных рисков, связанных с  повышением  по службе путем назначения  на руководящие должности  необходимо:</w:t>
      </w:r>
    </w:p>
    <w:p w:rsidR="00B02BFE" w:rsidRDefault="00B02BFE" w:rsidP="00C51C52">
      <w:pPr>
        <w:pStyle w:val="Heading2"/>
        <w:spacing w:line="369" w:lineRule="auto"/>
        <w:ind w:left="0"/>
        <w:rPr>
          <w:color w:val="2A2A2D"/>
          <w:sz w:val="25"/>
          <w:szCs w:val="25"/>
          <w:lang w:val="ru-RU"/>
        </w:rPr>
      </w:pPr>
      <w:r>
        <w:rPr>
          <w:color w:val="26262A"/>
          <w:w w:val="105"/>
          <w:sz w:val="25"/>
          <w:lang w:val="ru-RU"/>
        </w:rPr>
        <w:t xml:space="preserve">           1.  </w:t>
      </w:r>
      <w:r w:rsidR="00D3679D" w:rsidRPr="003050BC">
        <w:rPr>
          <w:color w:val="26262A"/>
          <w:w w:val="105"/>
          <w:sz w:val="25"/>
          <w:lang w:val="ru-RU"/>
        </w:rPr>
        <w:t>Проанализировать</w:t>
      </w:r>
      <w:r w:rsidR="003050BC" w:rsidRPr="003050BC">
        <w:rPr>
          <w:color w:val="26262A"/>
          <w:w w:val="105"/>
          <w:sz w:val="25"/>
          <w:lang w:val="ru-RU"/>
        </w:rPr>
        <w:t xml:space="preserve"> </w:t>
      </w:r>
      <w:r w:rsidR="00D3679D" w:rsidRPr="003050BC">
        <w:rPr>
          <w:color w:val="26262A"/>
          <w:w w:val="105"/>
          <w:position w:val="1"/>
          <w:sz w:val="25"/>
          <w:lang w:val="ru-RU"/>
        </w:rPr>
        <w:t xml:space="preserve">профессиональные компетенции работника, </w:t>
      </w:r>
      <w:r w:rsidR="003050BC" w:rsidRPr="003050BC">
        <w:rPr>
          <w:color w:val="26262A"/>
          <w:w w:val="105"/>
          <w:sz w:val="25"/>
          <w:lang w:val="ru-RU"/>
        </w:rPr>
        <w:t xml:space="preserve">назначаемого на </w:t>
      </w:r>
      <w:r w:rsidR="00D3679D" w:rsidRPr="003050BC">
        <w:rPr>
          <w:color w:val="26262A"/>
          <w:w w:val="105"/>
          <w:sz w:val="25"/>
          <w:lang w:val="ru-RU"/>
        </w:rPr>
        <w:t xml:space="preserve">руководящие должности, путем оценки соответствия данной руководящей должности профилю и уровню образования кандидата и его опыта работы. Источником информации об образовании служат </w:t>
      </w:r>
      <w:proofErr w:type="gramStart"/>
      <w:r w:rsidR="00D3679D" w:rsidRPr="003050BC">
        <w:rPr>
          <w:color w:val="26262A"/>
          <w:w w:val="105"/>
          <w:sz w:val="25"/>
          <w:lang w:val="ru-RU"/>
        </w:rPr>
        <w:t>документы</w:t>
      </w:r>
      <w:proofErr w:type="gramEnd"/>
      <w:r w:rsidR="00D3679D" w:rsidRPr="003050BC">
        <w:rPr>
          <w:color w:val="26262A"/>
          <w:w w:val="105"/>
          <w:sz w:val="25"/>
          <w:lang w:val="ru-RU"/>
        </w:rPr>
        <w:t xml:space="preserve"> об окончании учебных     заведений     (при     условии     их     подлинности),     курсов   </w:t>
      </w:r>
      <w:r w:rsidR="00D3679D" w:rsidRPr="003050BC">
        <w:rPr>
          <w:color w:val="26262A"/>
          <w:spacing w:val="25"/>
          <w:w w:val="105"/>
          <w:sz w:val="25"/>
          <w:lang w:val="ru-RU"/>
        </w:rPr>
        <w:t xml:space="preserve"> </w:t>
      </w:r>
      <w:r w:rsidR="00D3679D" w:rsidRPr="003050BC">
        <w:rPr>
          <w:color w:val="26262A"/>
          <w:w w:val="105"/>
          <w:sz w:val="25"/>
          <w:lang w:val="ru-RU"/>
        </w:rPr>
        <w:t>повышения</w:t>
      </w:r>
      <w:r>
        <w:rPr>
          <w:color w:val="26262A"/>
          <w:w w:val="105"/>
          <w:sz w:val="25"/>
          <w:lang w:val="ru-RU"/>
        </w:rPr>
        <w:t xml:space="preserve"> </w:t>
      </w:r>
      <w:r w:rsidRPr="00817C90">
        <w:rPr>
          <w:color w:val="2A2A2D"/>
          <w:lang w:val="ru-RU"/>
        </w:rPr>
        <w:t xml:space="preserve">квалификации, тренингов и других обучающих программ. </w:t>
      </w:r>
      <w:r w:rsidRPr="005B1613">
        <w:rPr>
          <w:color w:val="2A2A2D"/>
          <w:sz w:val="25"/>
          <w:szCs w:val="25"/>
          <w:lang w:val="ru-RU"/>
        </w:rPr>
        <w:t>Опыт работы оценивается по записям в трудовой книжке и другим документам,  подтверждающим  опыт  работы. Распространенным коррупционным риском является заинтересованность сотрудников</w:t>
      </w:r>
      <w:r w:rsidR="00EB2496">
        <w:rPr>
          <w:color w:val="2A2A2D"/>
          <w:sz w:val="25"/>
          <w:szCs w:val="25"/>
          <w:lang w:val="ru-RU"/>
        </w:rPr>
        <w:t xml:space="preserve"> Предприятия</w:t>
      </w:r>
      <w:r w:rsidRPr="005B1613">
        <w:rPr>
          <w:color w:val="2A2A2D"/>
          <w:sz w:val="25"/>
          <w:szCs w:val="25"/>
          <w:lang w:val="ru-RU"/>
        </w:rPr>
        <w:t xml:space="preserve"> в получении незаконного вознаграждения </w:t>
      </w:r>
      <w:proofErr w:type="gramStart"/>
      <w:r w:rsidRPr="005B1613">
        <w:rPr>
          <w:color w:val="2A2A2D"/>
          <w:sz w:val="25"/>
          <w:szCs w:val="25"/>
          <w:lang w:val="ru-RU"/>
        </w:rPr>
        <w:t>за</w:t>
      </w:r>
      <w:proofErr w:type="gramEnd"/>
      <w:r w:rsidRPr="005B1613">
        <w:rPr>
          <w:color w:val="2A2A2D"/>
          <w:sz w:val="25"/>
          <w:szCs w:val="25"/>
          <w:lang w:val="ru-RU"/>
        </w:rPr>
        <w:t xml:space="preserve"> </w:t>
      </w:r>
    </w:p>
    <w:p w:rsidR="00890432" w:rsidRDefault="00890432" w:rsidP="00C51C52">
      <w:pPr>
        <w:pStyle w:val="Heading2"/>
        <w:spacing w:line="369" w:lineRule="auto"/>
        <w:ind w:left="0"/>
        <w:rPr>
          <w:color w:val="2A2A2D"/>
          <w:sz w:val="25"/>
          <w:szCs w:val="25"/>
          <w:lang w:val="ru-RU"/>
        </w:rPr>
      </w:pPr>
      <w:r w:rsidRPr="005B1613">
        <w:rPr>
          <w:color w:val="2A2A2D"/>
          <w:sz w:val="25"/>
          <w:szCs w:val="25"/>
          <w:lang w:val="ru-RU"/>
        </w:rPr>
        <w:t xml:space="preserve">установление необоснованных исключений  при принятии решения о повышении в </w:t>
      </w:r>
      <w:r w:rsidRPr="005B1613">
        <w:rPr>
          <w:color w:val="2A2A2D"/>
          <w:spacing w:val="41"/>
          <w:sz w:val="25"/>
          <w:szCs w:val="25"/>
          <w:lang w:val="ru-RU"/>
        </w:rPr>
        <w:t xml:space="preserve"> </w:t>
      </w:r>
      <w:r w:rsidRPr="005B1613">
        <w:rPr>
          <w:color w:val="2A2A2D"/>
          <w:sz w:val="25"/>
          <w:szCs w:val="25"/>
          <w:lang w:val="ru-RU"/>
        </w:rPr>
        <w:t>должности</w:t>
      </w:r>
      <w:r>
        <w:rPr>
          <w:color w:val="2A2A2D"/>
          <w:sz w:val="25"/>
          <w:szCs w:val="25"/>
          <w:lang w:val="ru-RU"/>
        </w:rPr>
        <w:t>.</w:t>
      </w:r>
    </w:p>
    <w:p w:rsidR="00890432" w:rsidRPr="00C51C52" w:rsidRDefault="00890432" w:rsidP="00C51C52">
      <w:pPr>
        <w:pStyle w:val="Heading2"/>
        <w:spacing w:line="369" w:lineRule="auto"/>
        <w:ind w:left="0"/>
        <w:rPr>
          <w:color w:val="2A2A2D"/>
          <w:sz w:val="25"/>
          <w:szCs w:val="25"/>
          <w:lang w:val="ru-RU"/>
        </w:rPr>
      </w:pPr>
      <w:r>
        <w:rPr>
          <w:color w:val="2A2A2D"/>
          <w:sz w:val="25"/>
          <w:szCs w:val="25"/>
          <w:lang w:val="ru-RU"/>
        </w:rPr>
        <w:t xml:space="preserve">             </w:t>
      </w:r>
      <w:r w:rsidRPr="005B1613">
        <w:rPr>
          <w:color w:val="2A2A2D"/>
          <w:sz w:val="25"/>
          <w:szCs w:val="25"/>
          <w:lang w:val="ru-RU"/>
        </w:rPr>
        <w:t xml:space="preserve"> 2.   Определить круг ближайших родственников претендента на повышение в </w:t>
      </w:r>
      <w:r w:rsidRPr="00C51C52">
        <w:rPr>
          <w:color w:val="2A2A2D"/>
          <w:sz w:val="25"/>
          <w:szCs w:val="25"/>
          <w:lang w:val="ru-RU"/>
        </w:rPr>
        <w:t>должности</w:t>
      </w:r>
    </w:p>
    <w:p w:rsidR="00890432" w:rsidRPr="00C51C52" w:rsidRDefault="00890432" w:rsidP="005B1613">
      <w:pPr>
        <w:tabs>
          <w:tab w:val="left" w:pos="2398"/>
        </w:tabs>
        <w:spacing w:before="1" w:line="367" w:lineRule="auto"/>
        <w:jc w:val="both"/>
        <w:rPr>
          <w:color w:val="2A2A2D"/>
          <w:sz w:val="25"/>
          <w:szCs w:val="25"/>
          <w:lang w:val="ru-RU"/>
        </w:rPr>
      </w:pPr>
      <w:r w:rsidRPr="00C51C52">
        <w:rPr>
          <w:color w:val="2A2A2D"/>
          <w:sz w:val="25"/>
          <w:szCs w:val="25"/>
          <w:lang w:val="ru-RU"/>
        </w:rPr>
        <w:t xml:space="preserve">с </w:t>
      </w:r>
      <w:r w:rsidR="005B1613" w:rsidRPr="00C51C52">
        <w:rPr>
          <w:color w:val="2A2A2D"/>
          <w:sz w:val="25"/>
          <w:szCs w:val="25"/>
          <w:lang w:val="ru-RU"/>
        </w:rPr>
        <w:t xml:space="preserve">целью возможного возникновения конфликта </w:t>
      </w:r>
      <w:r w:rsidR="005B1613" w:rsidRPr="00C51C52">
        <w:rPr>
          <w:color w:val="2A2A2D"/>
          <w:spacing w:val="2"/>
          <w:sz w:val="25"/>
          <w:szCs w:val="25"/>
          <w:lang w:val="ru-RU"/>
        </w:rPr>
        <w:t xml:space="preserve">интересов. </w:t>
      </w:r>
      <w:r w:rsidR="005B1613" w:rsidRPr="00C51C52">
        <w:rPr>
          <w:color w:val="2A2A2D"/>
          <w:sz w:val="25"/>
          <w:szCs w:val="25"/>
          <w:lang w:val="ru-RU"/>
        </w:rPr>
        <w:t xml:space="preserve">Источником информации служит </w:t>
      </w:r>
    </w:p>
    <w:p w:rsidR="005B1613" w:rsidRPr="005B1613" w:rsidRDefault="005B1613" w:rsidP="005B1613">
      <w:pPr>
        <w:tabs>
          <w:tab w:val="left" w:pos="2398"/>
        </w:tabs>
        <w:spacing w:before="1" w:line="367" w:lineRule="auto"/>
        <w:jc w:val="both"/>
        <w:rPr>
          <w:color w:val="2A2A2D"/>
          <w:sz w:val="25"/>
          <w:szCs w:val="25"/>
          <w:lang w:val="ru-RU"/>
        </w:rPr>
      </w:pPr>
      <w:r w:rsidRPr="005B1613">
        <w:rPr>
          <w:color w:val="2A2A2D"/>
          <w:sz w:val="25"/>
          <w:szCs w:val="25"/>
          <w:lang w:val="ru-RU"/>
        </w:rPr>
        <w:t>личный листок по учету кадров претендента на повышение в должности, а также средства массовой информации и иные источники. Одним из коррупционных рисков в данной сфере трудовых отношений является повышение в должности близких родственников лиц, ответственных за принятие решений</w:t>
      </w:r>
      <w:r w:rsidR="00EB2496">
        <w:rPr>
          <w:color w:val="2A2A2D"/>
          <w:sz w:val="25"/>
          <w:szCs w:val="25"/>
          <w:lang w:val="ru-RU"/>
        </w:rPr>
        <w:t xml:space="preserve"> на Предприятии</w:t>
      </w:r>
      <w:r w:rsidRPr="005B1613">
        <w:rPr>
          <w:color w:val="2A2A2D"/>
          <w:sz w:val="25"/>
          <w:szCs w:val="25"/>
          <w:lang w:val="ru-RU"/>
        </w:rPr>
        <w:t>, при наличии кандидатов, обладающих большей  компетенцией  и  опытом</w:t>
      </w:r>
      <w:r w:rsidRPr="005B1613">
        <w:rPr>
          <w:color w:val="2A2A2D"/>
          <w:spacing w:val="14"/>
          <w:sz w:val="25"/>
          <w:szCs w:val="25"/>
          <w:lang w:val="ru-RU"/>
        </w:rPr>
        <w:t xml:space="preserve"> </w:t>
      </w:r>
      <w:r w:rsidRPr="005B1613">
        <w:rPr>
          <w:color w:val="2A2A2D"/>
          <w:sz w:val="25"/>
          <w:szCs w:val="25"/>
          <w:lang w:val="ru-RU"/>
        </w:rPr>
        <w:t>работы.</w:t>
      </w:r>
    </w:p>
    <w:p w:rsidR="005E492F" w:rsidRDefault="005B1613" w:rsidP="005E492F">
      <w:pPr>
        <w:pStyle w:val="a5"/>
        <w:tabs>
          <w:tab w:val="left" w:pos="2441"/>
        </w:tabs>
        <w:spacing w:line="367" w:lineRule="auto"/>
        <w:ind w:left="0" w:firstLine="0"/>
        <w:rPr>
          <w:color w:val="2A2A2D"/>
          <w:sz w:val="25"/>
          <w:szCs w:val="25"/>
          <w:lang w:val="ru-RU"/>
        </w:rPr>
      </w:pPr>
      <w:r>
        <w:rPr>
          <w:color w:val="2A2A2D"/>
          <w:sz w:val="25"/>
          <w:szCs w:val="25"/>
          <w:lang w:val="ru-RU"/>
        </w:rPr>
        <w:t xml:space="preserve">               3.  </w:t>
      </w:r>
      <w:r w:rsidRPr="005B1613">
        <w:rPr>
          <w:color w:val="2A2A2D"/>
          <w:sz w:val="25"/>
          <w:szCs w:val="25"/>
          <w:lang w:val="ru-RU"/>
        </w:rPr>
        <w:t xml:space="preserve">Определить круг </w:t>
      </w:r>
      <w:proofErr w:type="spellStart"/>
      <w:r w:rsidRPr="005B1613">
        <w:rPr>
          <w:color w:val="2A2A2D"/>
          <w:sz w:val="25"/>
          <w:szCs w:val="25"/>
          <w:lang w:val="ru-RU"/>
        </w:rPr>
        <w:t>аффилированных</w:t>
      </w:r>
      <w:proofErr w:type="spellEnd"/>
      <w:r w:rsidRPr="005B1613">
        <w:rPr>
          <w:color w:val="2A2A2D"/>
          <w:sz w:val="25"/>
          <w:szCs w:val="25"/>
          <w:lang w:val="ru-RU"/>
        </w:rPr>
        <w:t xml:space="preserve"> лиц, связанных с претендентом на повышение в должности, с целью предупреждения возможного возникновения конфликта интересов. Источником информации служит личный листок по учету  кадров претендента на повышение в должности, а также средства массовой информации и иные источники. Коррупционным риском в данной сфере трудовых отношений являются попытки продвижения на руководящие должности </w:t>
      </w:r>
      <w:r w:rsidR="00C50542">
        <w:rPr>
          <w:color w:val="2A2A2D"/>
          <w:sz w:val="25"/>
          <w:szCs w:val="25"/>
          <w:lang w:val="ru-RU"/>
        </w:rPr>
        <w:t xml:space="preserve">Предприятия </w:t>
      </w:r>
      <w:r w:rsidRPr="005B1613">
        <w:rPr>
          <w:color w:val="2A2A2D"/>
          <w:sz w:val="25"/>
          <w:szCs w:val="25"/>
          <w:lang w:val="ru-RU"/>
        </w:rPr>
        <w:t xml:space="preserve">лиц, связанных с правоохранительными, контролирующими и надзорными органами, органами власти и органами местного самоуправления, представителями международных общественных организаций, а </w:t>
      </w:r>
      <w:r w:rsidRPr="005B1613">
        <w:rPr>
          <w:color w:val="2A2A2D"/>
          <w:spacing w:val="5"/>
          <w:sz w:val="25"/>
          <w:szCs w:val="25"/>
          <w:lang w:val="ru-RU"/>
        </w:rPr>
        <w:t>такж</w:t>
      </w:r>
      <w:r w:rsidRPr="005B1613">
        <w:rPr>
          <w:color w:val="464244"/>
          <w:spacing w:val="5"/>
          <w:sz w:val="25"/>
          <w:szCs w:val="25"/>
          <w:lang w:val="ru-RU"/>
        </w:rPr>
        <w:t xml:space="preserve">е  </w:t>
      </w:r>
      <w:r w:rsidRPr="005B1613">
        <w:rPr>
          <w:color w:val="2A2A2D"/>
          <w:sz w:val="25"/>
          <w:szCs w:val="25"/>
          <w:lang w:val="ru-RU"/>
        </w:rPr>
        <w:t>контрагентами, партнерами и лицами, связанными с организованной преступностью.</w:t>
      </w:r>
    </w:p>
    <w:p w:rsidR="00147AAB" w:rsidRDefault="00147AAB" w:rsidP="005E492F">
      <w:pPr>
        <w:pStyle w:val="a5"/>
        <w:tabs>
          <w:tab w:val="left" w:pos="2441"/>
        </w:tabs>
        <w:spacing w:line="367" w:lineRule="auto"/>
        <w:ind w:left="0" w:firstLine="0"/>
        <w:rPr>
          <w:color w:val="2A2A2D"/>
          <w:sz w:val="25"/>
          <w:szCs w:val="25"/>
          <w:lang w:val="ru-RU"/>
        </w:rPr>
      </w:pPr>
    </w:p>
    <w:p w:rsidR="007E5ADA" w:rsidRDefault="005E492F" w:rsidP="007E5ADA">
      <w:pPr>
        <w:spacing w:line="369" w:lineRule="auto"/>
        <w:jc w:val="center"/>
        <w:rPr>
          <w:color w:val="2A2A2D"/>
          <w:sz w:val="25"/>
          <w:szCs w:val="25"/>
          <w:lang w:val="ru-RU"/>
        </w:rPr>
      </w:pPr>
      <w:r>
        <w:rPr>
          <w:color w:val="2A2A2D"/>
          <w:sz w:val="25"/>
          <w:szCs w:val="25"/>
          <w:lang w:val="ru-RU"/>
        </w:rPr>
        <w:t>Пр</w:t>
      </w:r>
      <w:r w:rsidR="007E5ADA" w:rsidRPr="007E5ADA">
        <w:rPr>
          <w:color w:val="2A2A2D"/>
          <w:sz w:val="25"/>
          <w:szCs w:val="25"/>
          <w:lang w:val="ru-RU"/>
        </w:rPr>
        <w:t>офилактика и мониторинг  коррупционных  рисков, связанных с открытием</w:t>
      </w:r>
    </w:p>
    <w:p w:rsidR="00E74BF3" w:rsidRDefault="007E5ADA" w:rsidP="00147AAB">
      <w:pPr>
        <w:spacing w:line="369" w:lineRule="auto"/>
        <w:jc w:val="center"/>
        <w:rPr>
          <w:color w:val="2A2A2D"/>
          <w:sz w:val="25"/>
          <w:szCs w:val="25"/>
          <w:lang w:val="ru-RU"/>
        </w:rPr>
      </w:pPr>
      <w:r w:rsidRPr="007E5ADA">
        <w:rPr>
          <w:color w:val="2A2A2D"/>
          <w:sz w:val="25"/>
          <w:szCs w:val="25"/>
          <w:lang w:val="ru-RU"/>
        </w:rPr>
        <w:t>и ведением счетов в банках, другими  инвестициями  и финансовым и операциями</w:t>
      </w:r>
    </w:p>
    <w:p w:rsidR="007E5ADA" w:rsidRPr="00E74BF3" w:rsidRDefault="007E5ADA" w:rsidP="007E5ADA">
      <w:pPr>
        <w:tabs>
          <w:tab w:val="left" w:pos="2316"/>
        </w:tabs>
        <w:spacing w:before="20" w:line="381" w:lineRule="auto"/>
        <w:jc w:val="center"/>
        <w:rPr>
          <w:color w:val="2A2A2D"/>
          <w:sz w:val="25"/>
          <w:szCs w:val="25"/>
          <w:lang w:val="ru-RU"/>
        </w:rPr>
      </w:pPr>
      <w:r w:rsidRPr="00E74BF3">
        <w:rPr>
          <w:color w:val="2A2A2D"/>
          <w:sz w:val="25"/>
          <w:szCs w:val="25"/>
          <w:lang w:val="ru-RU"/>
        </w:rPr>
        <w:t xml:space="preserve">Виды финансовых операций и финансовых инструментов, являющихся </w:t>
      </w:r>
    </w:p>
    <w:p w:rsidR="00712C28" w:rsidRDefault="007E5ADA" w:rsidP="00147AAB">
      <w:pPr>
        <w:tabs>
          <w:tab w:val="left" w:pos="2316"/>
        </w:tabs>
        <w:spacing w:before="20" w:line="381" w:lineRule="auto"/>
        <w:jc w:val="center"/>
        <w:rPr>
          <w:color w:val="282A2D"/>
          <w:sz w:val="25"/>
          <w:lang w:val="ru-RU"/>
        </w:rPr>
      </w:pPr>
      <w:r w:rsidRPr="00E74BF3">
        <w:rPr>
          <w:color w:val="2A2A2D"/>
          <w:sz w:val="25"/>
          <w:szCs w:val="25"/>
          <w:lang w:val="ru-RU"/>
        </w:rPr>
        <w:t>источниками  коррупционных рисков</w:t>
      </w:r>
    </w:p>
    <w:p w:rsidR="005B76B7" w:rsidRDefault="00B37DE7" w:rsidP="00B37DE7">
      <w:pPr>
        <w:pStyle w:val="Heading2"/>
        <w:tabs>
          <w:tab w:val="left" w:pos="3891"/>
          <w:tab w:val="left" w:pos="5959"/>
          <w:tab w:val="left" w:pos="6989"/>
          <w:tab w:val="left" w:pos="7668"/>
          <w:tab w:val="left" w:pos="9665"/>
        </w:tabs>
        <w:spacing w:line="360" w:lineRule="auto"/>
        <w:ind w:left="0"/>
        <w:jc w:val="left"/>
        <w:rPr>
          <w:color w:val="2A2B2F"/>
          <w:sz w:val="25"/>
          <w:szCs w:val="25"/>
          <w:lang w:val="ru-RU"/>
        </w:rPr>
      </w:pPr>
      <w:r>
        <w:rPr>
          <w:color w:val="2A2B2F"/>
          <w:sz w:val="25"/>
          <w:szCs w:val="25"/>
          <w:lang w:val="ru-RU"/>
        </w:rPr>
        <w:lastRenderedPageBreak/>
        <w:t xml:space="preserve">          </w:t>
      </w:r>
      <w:r w:rsidR="00712C28">
        <w:rPr>
          <w:color w:val="2A2B2F"/>
          <w:sz w:val="25"/>
          <w:szCs w:val="25"/>
          <w:lang w:val="ru-RU"/>
        </w:rPr>
        <w:t xml:space="preserve">Источниками коррупционных рисков при </w:t>
      </w:r>
      <w:r w:rsidR="00712C28" w:rsidRPr="00712C28">
        <w:rPr>
          <w:color w:val="2A2B2F"/>
          <w:sz w:val="25"/>
          <w:szCs w:val="25"/>
          <w:lang w:val="ru-RU"/>
        </w:rPr>
        <w:t>осуществлении</w:t>
      </w:r>
      <w:r w:rsidR="00712C28">
        <w:rPr>
          <w:color w:val="2A2B2F"/>
          <w:sz w:val="25"/>
          <w:szCs w:val="25"/>
          <w:lang w:val="ru-RU"/>
        </w:rPr>
        <w:t xml:space="preserve"> финансовых</w:t>
      </w:r>
      <w:r w:rsidR="00712C28" w:rsidRPr="00712C28">
        <w:rPr>
          <w:color w:val="2A2B2F"/>
          <w:w w:val="95"/>
          <w:sz w:val="25"/>
          <w:szCs w:val="25"/>
          <w:lang w:val="ru-RU"/>
        </w:rPr>
        <w:t xml:space="preserve"> </w:t>
      </w:r>
      <w:r w:rsidR="00712C28" w:rsidRPr="00712C28">
        <w:rPr>
          <w:color w:val="2A2B2F"/>
          <w:sz w:val="25"/>
          <w:szCs w:val="25"/>
          <w:lang w:val="ru-RU"/>
        </w:rPr>
        <w:t>операций</w:t>
      </w:r>
      <w:r w:rsidR="00712C28" w:rsidRPr="00712C28">
        <w:rPr>
          <w:color w:val="2A2B2F"/>
          <w:spacing w:val="-9"/>
          <w:sz w:val="25"/>
          <w:szCs w:val="25"/>
          <w:lang w:val="ru-RU"/>
        </w:rPr>
        <w:t xml:space="preserve"> </w:t>
      </w:r>
      <w:r w:rsidR="00712C28" w:rsidRPr="00712C28">
        <w:rPr>
          <w:color w:val="2A2B2F"/>
          <w:sz w:val="25"/>
          <w:szCs w:val="25"/>
          <w:lang w:val="ru-RU"/>
        </w:rPr>
        <w:t>являются:</w:t>
      </w:r>
    </w:p>
    <w:p w:rsidR="00B37DE7" w:rsidRPr="00A87E07" w:rsidRDefault="00B37DE7" w:rsidP="00B37DE7">
      <w:pPr>
        <w:tabs>
          <w:tab w:val="left" w:pos="2402"/>
          <w:tab w:val="left" w:pos="3297"/>
          <w:tab w:val="left" w:pos="4892"/>
          <w:tab w:val="left" w:pos="5727"/>
          <w:tab w:val="left" w:pos="6320"/>
          <w:tab w:val="left" w:pos="7895"/>
          <w:tab w:val="left" w:pos="9262"/>
          <w:tab w:val="left" w:pos="10306"/>
          <w:tab w:val="left" w:pos="10638"/>
        </w:tabs>
        <w:spacing w:line="372" w:lineRule="auto"/>
        <w:jc w:val="both"/>
        <w:rPr>
          <w:color w:val="2A2B2F"/>
          <w:sz w:val="25"/>
          <w:szCs w:val="25"/>
          <w:lang w:val="ru-RU"/>
        </w:rPr>
      </w:pPr>
      <w:r w:rsidRPr="00A87E07">
        <w:rPr>
          <w:color w:val="2A2B2F"/>
          <w:sz w:val="25"/>
          <w:szCs w:val="25"/>
          <w:lang w:val="ru-RU"/>
        </w:rPr>
        <w:t xml:space="preserve">          - выбор учреждения банка для размещения денежных средств и </w:t>
      </w:r>
      <w:r w:rsidRPr="00A87E07">
        <w:rPr>
          <w:color w:val="2A2B2F"/>
          <w:w w:val="95"/>
          <w:sz w:val="25"/>
          <w:szCs w:val="25"/>
          <w:lang w:val="ru-RU"/>
        </w:rPr>
        <w:t xml:space="preserve">для </w:t>
      </w:r>
      <w:r w:rsidRPr="00A87E07">
        <w:rPr>
          <w:color w:val="2A2B2F"/>
          <w:sz w:val="25"/>
          <w:szCs w:val="25"/>
          <w:lang w:val="ru-RU"/>
        </w:rPr>
        <w:t>осуществления других банковских</w:t>
      </w:r>
      <w:r w:rsidRPr="00A87E07">
        <w:rPr>
          <w:color w:val="2A2B2F"/>
          <w:spacing w:val="37"/>
          <w:sz w:val="25"/>
          <w:szCs w:val="25"/>
          <w:lang w:val="ru-RU"/>
        </w:rPr>
        <w:t xml:space="preserve"> </w:t>
      </w:r>
      <w:r w:rsidRPr="00A87E07">
        <w:rPr>
          <w:color w:val="2A2B2F"/>
          <w:sz w:val="25"/>
          <w:szCs w:val="25"/>
          <w:lang w:val="ru-RU"/>
        </w:rPr>
        <w:t>операций;</w:t>
      </w:r>
    </w:p>
    <w:p w:rsidR="00B37DE7" w:rsidRPr="00A87E07" w:rsidRDefault="00B37DE7" w:rsidP="00B37DE7">
      <w:pPr>
        <w:tabs>
          <w:tab w:val="left" w:pos="2402"/>
          <w:tab w:val="left" w:pos="3297"/>
          <w:tab w:val="left" w:pos="4892"/>
          <w:tab w:val="left" w:pos="5727"/>
          <w:tab w:val="left" w:pos="6320"/>
          <w:tab w:val="left" w:pos="7895"/>
          <w:tab w:val="left" w:pos="9262"/>
          <w:tab w:val="left" w:pos="10306"/>
          <w:tab w:val="left" w:pos="10638"/>
        </w:tabs>
        <w:spacing w:line="372" w:lineRule="auto"/>
        <w:jc w:val="both"/>
        <w:rPr>
          <w:color w:val="2A2B2F"/>
          <w:sz w:val="25"/>
          <w:szCs w:val="25"/>
          <w:lang w:val="ru-RU"/>
        </w:rPr>
      </w:pPr>
      <w:r w:rsidRPr="00A87E07">
        <w:rPr>
          <w:color w:val="2A2B2F"/>
          <w:sz w:val="25"/>
          <w:szCs w:val="25"/>
          <w:lang w:val="ru-RU"/>
        </w:rPr>
        <w:t xml:space="preserve">           - выбор объекта инструмента инвестирования и осуществление других финансовых операций.</w:t>
      </w:r>
    </w:p>
    <w:p w:rsidR="00A87E07" w:rsidRDefault="00A87E07" w:rsidP="00A87E07">
      <w:pPr>
        <w:spacing w:line="364" w:lineRule="auto"/>
        <w:ind w:firstLine="654"/>
        <w:jc w:val="both"/>
        <w:rPr>
          <w:color w:val="2A2B2F"/>
          <w:sz w:val="25"/>
          <w:szCs w:val="25"/>
          <w:lang w:val="ru-RU"/>
        </w:rPr>
      </w:pPr>
      <w:r w:rsidRPr="00A87E07">
        <w:rPr>
          <w:color w:val="2A2B2F"/>
          <w:sz w:val="25"/>
          <w:szCs w:val="25"/>
          <w:lang w:val="ru-RU"/>
        </w:rPr>
        <w:t>При осуществлении функций, связанных с профилактикой и мониторингом коррупционных рисков в сфере финансовых операций,  необходимо проанализировать следующие аспекты, где организация выступает в роли инвестора (размещает финансовые средства) или заемщика:</w:t>
      </w:r>
    </w:p>
    <w:p w:rsidR="0009286B" w:rsidRDefault="0009286B" w:rsidP="00A87E07">
      <w:pPr>
        <w:spacing w:line="364" w:lineRule="auto"/>
        <w:ind w:firstLine="654"/>
        <w:jc w:val="both"/>
        <w:rPr>
          <w:color w:val="2A2B2F"/>
          <w:sz w:val="25"/>
          <w:szCs w:val="25"/>
          <w:lang w:val="ru-RU"/>
        </w:rPr>
      </w:pPr>
      <w:r>
        <w:rPr>
          <w:color w:val="2A2B2F"/>
          <w:sz w:val="25"/>
          <w:szCs w:val="25"/>
          <w:lang w:val="ru-RU"/>
        </w:rPr>
        <w:t>- выбор кредитной организации для осуществления банковских операций;</w:t>
      </w:r>
    </w:p>
    <w:p w:rsidR="0009286B" w:rsidRDefault="0009286B" w:rsidP="00A87E07">
      <w:pPr>
        <w:spacing w:line="364" w:lineRule="auto"/>
        <w:ind w:firstLine="654"/>
        <w:jc w:val="both"/>
        <w:rPr>
          <w:color w:val="2A2B2F"/>
          <w:sz w:val="25"/>
          <w:szCs w:val="25"/>
          <w:lang w:val="ru-RU"/>
        </w:rPr>
      </w:pPr>
      <w:r>
        <w:rPr>
          <w:color w:val="2A2B2F"/>
          <w:sz w:val="25"/>
          <w:szCs w:val="25"/>
          <w:lang w:val="ru-RU"/>
        </w:rPr>
        <w:t>- выбор инструментов инвестирования в кредитные организации;</w:t>
      </w:r>
    </w:p>
    <w:p w:rsidR="0009286B" w:rsidRDefault="0009286B" w:rsidP="00A87E07">
      <w:pPr>
        <w:spacing w:line="364" w:lineRule="auto"/>
        <w:ind w:firstLine="654"/>
        <w:jc w:val="both"/>
        <w:rPr>
          <w:sz w:val="25"/>
          <w:szCs w:val="25"/>
          <w:lang w:val="ru-RU"/>
        </w:rPr>
      </w:pPr>
      <w:r>
        <w:rPr>
          <w:sz w:val="25"/>
          <w:szCs w:val="25"/>
          <w:lang w:val="ru-RU"/>
        </w:rPr>
        <w:t>- выбор объекта инвестирования (за исключением кредитных организаций);</w:t>
      </w:r>
    </w:p>
    <w:p w:rsidR="0009286B" w:rsidRDefault="0009286B" w:rsidP="00A87E07">
      <w:pPr>
        <w:spacing w:line="364" w:lineRule="auto"/>
        <w:ind w:firstLine="654"/>
        <w:jc w:val="both"/>
        <w:rPr>
          <w:sz w:val="25"/>
          <w:szCs w:val="25"/>
          <w:lang w:val="ru-RU"/>
        </w:rPr>
      </w:pPr>
      <w:r>
        <w:rPr>
          <w:sz w:val="25"/>
          <w:szCs w:val="25"/>
          <w:lang w:val="ru-RU"/>
        </w:rPr>
        <w:t>- выбор инструментов инвестирования в другие объекты (за исключением кредитных организаций);</w:t>
      </w:r>
    </w:p>
    <w:p w:rsidR="0009286B" w:rsidRDefault="0009286B" w:rsidP="00A87E07">
      <w:pPr>
        <w:spacing w:line="364" w:lineRule="auto"/>
        <w:ind w:firstLine="654"/>
        <w:jc w:val="both"/>
        <w:rPr>
          <w:sz w:val="25"/>
          <w:szCs w:val="25"/>
          <w:lang w:val="ru-RU"/>
        </w:rPr>
      </w:pPr>
      <w:r>
        <w:rPr>
          <w:sz w:val="25"/>
          <w:szCs w:val="25"/>
          <w:lang w:val="ru-RU"/>
        </w:rPr>
        <w:t>- выбор страховой компании;</w:t>
      </w:r>
    </w:p>
    <w:p w:rsidR="0009286B" w:rsidRDefault="0009286B" w:rsidP="00A87E07">
      <w:pPr>
        <w:spacing w:line="364" w:lineRule="auto"/>
        <w:ind w:firstLine="654"/>
        <w:jc w:val="both"/>
        <w:rPr>
          <w:sz w:val="25"/>
          <w:szCs w:val="25"/>
          <w:lang w:val="ru-RU"/>
        </w:rPr>
      </w:pPr>
      <w:r>
        <w:rPr>
          <w:sz w:val="25"/>
          <w:szCs w:val="25"/>
          <w:lang w:val="ru-RU"/>
        </w:rPr>
        <w:t>- выбор условий страхования;</w:t>
      </w:r>
    </w:p>
    <w:p w:rsidR="0009286B" w:rsidRDefault="0009286B" w:rsidP="00A87E07">
      <w:pPr>
        <w:spacing w:line="364" w:lineRule="auto"/>
        <w:ind w:firstLine="654"/>
        <w:jc w:val="both"/>
        <w:rPr>
          <w:sz w:val="25"/>
          <w:szCs w:val="25"/>
          <w:lang w:val="ru-RU"/>
        </w:rPr>
      </w:pPr>
      <w:r>
        <w:rPr>
          <w:sz w:val="25"/>
          <w:szCs w:val="25"/>
          <w:lang w:val="ru-RU"/>
        </w:rPr>
        <w:t xml:space="preserve">- заключение лизинговых и </w:t>
      </w:r>
      <w:proofErr w:type="spellStart"/>
      <w:r>
        <w:rPr>
          <w:sz w:val="25"/>
          <w:szCs w:val="25"/>
          <w:lang w:val="ru-RU"/>
        </w:rPr>
        <w:t>факторинговых</w:t>
      </w:r>
      <w:proofErr w:type="spellEnd"/>
      <w:r>
        <w:rPr>
          <w:sz w:val="25"/>
          <w:szCs w:val="25"/>
          <w:lang w:val="ru-RU"/>
        </w:rPr>
        <w:t xml:space="preserve"> сделок.</w:t>
      </w:r>
    </w:p>
    <w:p w:rsidR="00DD6AE8" w:rsidRDefault="00DD6AE8" w:rsidP="00DD6AE8">
      <w:pPr>
        <w:spacing w:line="364" w:lineRule="auto"/>
        <w:ind w:firstLine="650"/>
        <w:jc w:val="both"/>
        <w:rPr>
          <w:color w:val="2A2B2F"/>
          <w:sz w:val="25"/>
          <w:szCs w:val="25"/>
          <w:lang w:val="ru-RU"/>
        </w:rPr>
      </w:pPr>
      <w:r w:rsidRPr="00DD6AE8">
        <w:rPr>
          <w:color w:val="2A2B2F"/>
          <w:sz w:val="25"/>
          <w:szCs w:val="25"/>
          <w:lang w:val="ru-RU"/>
        </w:rPr>
        <w:t xml:space="preserve">При анализе отдельных финансовых инструментов на предмет наличия коррупционной составляющей в осуществляемых финансовых операциях  необходимо провести оценку по следующим </w:t>
      </w:r>
      <w:r w:rsidRPr="00DD6AE8">
        <w:rPr>
          <w:color w:val="2A2B2F"/>
          <w:spacing w:val="7"/>
          <w:sz w:val="25"/>
          <w:szCs w:val="25"/>
          <w:lang w:val="ru-RU"/>
        </w:rPr>
        <w:t xml:space="preserve"> </w:t>
      </w:r>
      <w:r w:rsidRPr="00DD6AE8">
        <w:rPr>
          <w:color w:val="2A2B2F"/>
          <w:sz w:val="25"/>
          <w:szCs w:val="25"/>
          <w:lang w:val="ru-RU"/>
        </w:rPr>
        <w:t>критериям:</w:t>
      </w:r>
    </w:p>
    <w:p w:rsidR="00063CE8" w:rsidRDefault="00063CE8" w:rsidP="00DD6AE8">
      <w:pPr>
        <w:spacing w:line="364" w:lineRule="auto"/>
        <w:ind w:firstLine="650"/>
        <w:jc w:val="both"/>
        <w:rPr>
          <w:color w:val="2A2B2F"/>
          <w:sz w:val="25"/>
          <w:szCs w:val="25"/>
          <w:lang w:val="ru-RU"/>
        </w:rPr>
      </w:pPr>
      <w:r>
        <w:rPr>
          <w:color w:val="2A2B2F"/>
          <w:sz w:val="25"/>
          <w:szCs w:val="25"/>
          <w:lang w:val="ru-RU"/>
        </w:rPr>
        <w:t>- доходность (тариф);</w:t>
      </w:r>
    </w:p>
    <w:p w:rsidR="00063CE8" w:rsidRDefault="00063CE8" w:rsidP="00DD6AE8">
      <w:pPr>
        <w:spacing w:line="364" w:lineRule="auto"/>
        <w:ind w:firstLine="650"/>
        <w:jc w:val="both"/>
        <w:rPr>
          <w:color w:val="2A2B2F"/>
          <w:sz w:val="25"/>
          <w:szCs w:val="25"/>
          <w:lang w:val="ru-RU"/>
        </w:rPr>
      </w:pPr>
      <w:r>
        <w:rPr>
          <w:color w:val="2A2B2F"/>
          <w:sz w:val="25"/>
          <w:szCs w:val="25"/>
          <w:lang w:val="ru-RU"/>
        </w:rPr>
        <w:t>- сроки инвестирования (период действия договора);</w:t>
      </w:r>
    </w:p>
    <w:p w:rsidR="00063CE8" w:rsidRDefault="00063CE8" w:rsidP="00DD6AE8">
      <w:pPr>
        <w:spacing w:line="364" w:lineRule="auto"/>
        <w:ind w:firstLine="650"/>
        <w:jc w:val="both"/>
        <w:rPr>
          <w:color w:val="2A2B2F"/>
          <w:sz w:val="25"/>
          <w:szCs w:val="25"/>
          <w:lang w:val="ru-RU"/>
        </w:rPr>
      </w:pPr>
      <w:r>
        <w:rPr>
          <w:color w:val="2A2B2F"/>
          <w:sz w:val="25"/>
          <w:szCs w:val="25"/>
          <w:lang w:val="ru-RU"/>
        </w:rPr>
        <w:t>- объем инвестиций (сумма договора);</w:t>
      </w:r>
    </w:p>
    <w:p w:rsidR="00EF3C18" w:rsidRDefault="00063CE8" w:rsidP="00DD6AE8">
      <w:pPr>
        <w:spacing w:line="364" w:lineRule="auto"/>
        <w:ind w:firstLine="650"/>
        <w:jc w:val="both"/>
        <w:rPr>
          <w:color w:val="2A2B2F"/>
          <w:sz w:val="25"/>
          <w:szCs w:val="25"/>
          <w:lang w:val="ru-RU"/>
        </w:rPr>
      </w:pPr>
      <w:r>
        <w:rPr>
          <w:color w:val="2A2B2F"/>
          <w:sz w:val="25"/>
          <w:szCs w:val="25"/>
          <w:lang w:val="ru-RU"/>
        </w:rPr>
        <w:t>- ликвидность инвестиций (с учетом эмитента, сроков, суммы и доходности).</w:t>
      </w:r>
    </w:p>
    <w:p w:rsidR="00A42161" w:rsidRDefault="00A42161" w:rsidP="00DD6AE8">
      <w:pPr>
        <w:spacing w:line="364" w:lineRule="auto"/>
        <w:ind w:firstLine="650"/>
        <w:jc w:val="both"/>
        <w:rPr>
          <w:color w:val="2A2B2F"/>
          <w:sz w:val="25"/>
          <w:szCs w:val="25"/>
          <w:lang w:val="ru-RU"/>
        </w:rPr>
      </w:pPr>
    </w:p>
    <w:p w:rsidR="00DD6AE8" w:rsidRDefault="00EF3C18" w:rsidP="00A42161">
      <w:pPr>
        <w:spacing w:line="364" w:lineRule="auto"/>
        <w:ind w:firstLine="650"/>
        <w:jc w:val="center"/>
        <w:rPr>
          <w:color w:val="2A2B2F"/>
          <w:w w:val="105"/>
          <w:sz w:val="25"/>
          <w:szCs w:val="25"/>
          <w:lang w:val="ru-RU"/>
        </w:rPr>
      </w:pPr>
      <w:r w:rsidRPr="00EF3C18">
        <w:rPr>
          <w:color w:val="2A2B2F"/>
          <w:w w:val="105"/>
          <w:sz w:val="25"/>
          <w:szCs w:val="25"/>
          <w:lang w:val="ru-RU"/>
        </w:rPr>
        <w:t>Коррупционные риски, связанные с открытием и ведением счетов в банках</w:t>
      </w:r>
    </w:p>
    <w:p w:rsidR="00A42161" w:rsidRDefault="00A42161" w:rsidP="00A42161">
      <w:pPr>
        <w:spacing w:line="364" w:lineRule="auto"/>
        <w:ind w:firstLine="650"/>
        <w:jc w:val="center"/>
        <w:rPr>
          <w:sz w:val="25"/>
          <w:szCs w:val="25"/>
          <w:lang w:val="ru-RU"/>
        </w:rPr>
      </w:pPr>
    </w:p>
    <w:p w:rsidR="00EF3C18" w:rsidRDefault="00EF3C18" w:rsidP="00EF3C18">
      <w:pPr>
        <w:pStyle w:val="a3"/>
        <w:spacing w:line="434" w:lineRule="auto"/>
        <w:ind w:firstLine="650"/>
        <w:jc w:val="both"/>
        <w:rPr>
          <w:color w:val="2A2B2F"/>
          <w:w w:val="105"/>
          <w:lang w:val="ru-RU"/>
        </w:rPr>
      </w:pPr>
      <w:r w:rsidRPr="00817C90">
        <w:rPr>
          <w:color w:val="2A2B2F"/>
          <w:w w:val="105"/>
          <w:lang w:val="ru-RU"/>
        </w:rPr>
        <w:t>При осуществлении профилактики коррупци</w:t>
      </w:r>
      <w:r>
        <w:rPr>
          <w:color w:val="2A2B2F"/>
          <w:w w:val="105"/>
          <w:lang w:val="ru-RU"/>
        </w:rPr>
        <w:t xml:space="preserve">онных рисков в данной области </w:t>
      </w:r>
      <w:r w:rsidRPr="00817C90">
        <w:rPr>
          <w:color w:val="2A2B2F"/>
          <w:w w:val="105"/>
          <w:lang w:val="ru-RU"/>
        </w:rPr>
        <w:t>и</w:t>
      </w:r>
      <w:r>
        <w:rPr>
          <w:lang w:val="ru-RU"/>
        </w:rPr>
        <w:t xml:space="preserve"> </w:t>
      </w:r>
      <w:r w:rsidRPr="00817C90">
        <w:rPr>
          <w:color w:val="2A2B2F"/>
          <w:w w:val="105"/>
          <w:lang w:val="ru-RU"/>
        </w:rPr>
        <w:t>их мониторинге необходимо осуществить комплекс мероприятий, в том числе:</w:t>
      </w:r>
    </w:p>
    <w:p w:rsidR="00DD4EE3" w:rsidRPr="00DD4EE3" w:rsidRDefault="00DD4EE3" w:rsidP="00DD4EE3">
      <w:pPr>
        <w:pStyle w:val="a3"/>
        <w:numPr>
          <w:ilvl w:val="0"/>
          <w:numId w:val="12"/>
        </w:numPr>
        <w:spacing w:line="434" w:lineRule="auto"/>
        <w:jc w:val="both"/>
        <w:rPr>
          <w:lang w:val="ru-RU"/>
        </w:rPr>
      </w:pPr>
      <w:r>
        <w:rPr>
          <w:color w:val="2A2B2F"/>
          <w:w w:val="105"/>
          <w:lang w:val="ru-RU"/>
        </w:rPr>
        <w:t>Определить надежность и финансовую устойчивость кредитной организации.</w:t>
      </w:r>
    </w:p>
    <w:p w:rsidR="005658A0" w:rsidRDefault="00DD4EE3" w:rsidP="005658A0">
      <w:pPr>
        <w:pStyle w:val="a3"/>
        <w:spacing w:line="379" w:lineRule="auto"/>
        <w:ind w:firstLine="668"/>
        <w:jc w:val="both"/>
        <w:rPr>
          <w:color w:val="2A2B2F"/>
          <w:lang w:val="ru-RU"/>
        </w:rPr>
      </w:pPr>
      <w:r>
        <w:rPr>
          <w:color w:val="2A2B2F"/>
          <w:w w:val="105"/>
          <w:lang w:val="ru-RU"/>
        </w:rPr>
        <w:t xml:space="preserve">При этом в качестве </w:t>
      </w:r>
      <w:r w:rsidR="005658A0" w:rsidRPr="00817C90">
        <w:rPr>
          <w:color w:val="2A2B2F"/>
          <w:lang w:val="ru-RU"/>
        </w:rPr>
        <w:t>ключевого критерия надежности целесообразно  принять велич</w:t>
      </w:r>
      <w:r w:rsidR="005658A0">
        <w:rPr>
          <w:color w:val="2A2B2F"/>
          <w:lang w:val="ru-RU"/>
        </w:rPr>
        <w:t>и</w:t>
      </w:r>
      <w:r w:rsidR="005658A0" w:rsidRPr="00817C90">
        <w:rPr>
          <w:color w:val="2A2B2F"/>
          <w:lang w:val="ru-RU"/>
        </w:rPr>
        <w:t>ну активов кредитной организации. Источн</w:t>
      </w:r>
      <w:r w:rsidR="005658A0" w:rsidRPr="00817C90">
        <w:rPr>
          <w:color w:val="2A2B2F"/>
          <w:spacing w:val="6"/>
          <w:lang w:val="ru-RU"/>
        </w:rPr>
        <w:t>иком</w:t>
      </w:r>
      <w:r w:rsidR="005658A0" w:rsidRPr="00817C90">
        <w:rPr>
          <w:color w:val="2A2B2F"/>
          <w:spacing w:val="74"/>
          <w:lang w:val="ru-RU"/>
        </w:rPr>
        <w:t xml:space="preserve"> </w:t>
      </w:r>
      <w:r w:rsidR="005658A0" w:rsidRPr="00817C90">
        <w:rPr>
          <w:color w:val="2A2B2F"/>
          <w:lang w:val="ru-RU"/>
        </w:rPr>
        <w:t>информации может быть рейтинговое агентство «РИА Рейтинг», которое  осуществляет  периодические публикации  рейтинга  кредитных  организаций,  в том  числе  и  по  величине</w:t>
      </w:r>
      <w:r w:rsidR="005658A0" w:rsidRPr="00817C90">
        <w:rPr>
          <w:color w:val="2A2B2F"/>
          <w:spacing w:val="-8"/>
          <w:lang w:val="ru-RU"/>
        </w:rPr>
        <w:t xml:space="preserve"> </w:t>
      </w:r>
      <w:r w:rsidR="005658A0" w:rsidRPr="00817C90">
        <w:rPr>
          <w:color w:val="2A2B2F"/>
          <w:lang w:val="ru-RU"/>
        </w:rPr>
        <w:t>активов.</w:t>
      </w:r>
    </w:p>
    <w:p w:rsidR="005658A0" w:rsidRDefault="005658A0" w:rsidP="005658A0">
      <w:pPr>
        <w:pStyle w:val="a3"/>
        <w:spacing w:line="379" w:lineRule="auto"/>
        <w:ind w:firstLine="668"/>
        <w:jc w:val="both"/>
        <w:rPr>
          <w:color w:val="2A2B2F"/>
          <w:w w:val="105"/>
          <w:lang w:val="ru-RU"/>
        </w:rPr>
      </w:pPr>
      <w:r w:rsidRPr="00817C90">
        <w:rPr>
          <w:color w:val="2A2B2F"/>
          <w:w w:val="105"/>
          <w:lang w:val="ru-RU"/>
        </w:rPr>
        <w:lastRenderedPageBreak/>
        <w:t xml:space="preserve">При выборе кредитной организации  для  организаций  стратегического значения необходимо руководствоваться публикуемым Банком России Перечнем кредитных организаций, соответствующих требованиям, установленным частью 1 статьи 2 Федерального закона от 21 июля 2014 г. </w:t>
      </w:r>
      <w:r w:rsidRPr="00817C90">
        <w:rPr>
          <w:rFonts w:ascii="Arial" w:hAnsi="Arial"/>
          <w:color w:val="2A2B2F"/>
          <w:w w:val="105"/>
          <w:sz w:val="24"/>
          <w:lang w:val="ru-RU"/>
        </w:rPr>
        <w:t xml:space="preserve">№ </w:t>
      </w:r>
      <w:r w:rsidRPr="00817C90">
        <w:rPr>
          <w:color w:val="2A2B2F"/>
          <w:w w:val="105"/>
          <w:lang w:val="ru-RU"/>
        </w:rPr>
        <w:t xml:space="preserve">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w:t>
      </w:r>
      <w:proofErr w:type="spellStart"/>
      <w:proofErr w:type="gramStart"/>
      <w:r w:rsidRPr="00817C90">
        <w:rPr>
          <w:color w:val="2A2B2F"/>
          <w:w w:val="105"/>
          <w:lang w:val="ru-RU"/>
        </w:rPr>
        <w:t>оборонно</w:t>
      </w:r>
      <w:proofErr w:type="spellEnd"/>
      <w:r w:rsidR="007F57A5">
        <w:rPr>
          <w:color w:val="2A2B2F"/>
          <w:w w:val="105"/>
          <w:lang w:val="ru-RU"/>
        </w:rPr>
        <w:t xml:space="preserve"> </w:t>
      </w:r>
      <w:r w:rsidRPr="00817C90">
        <w:rPr>
          <w:color w:val="2A2B2F"/>
          <w:w w:val="105"/>
          <w:lang w:val="ru-RU"/>
        </w:rPr>
        <w:t>­</w:t>
      </w:r>
      <w:r w:rsidR="007F57A5">
        <w:rPr>
          <w:color w:val="2A2B2F"/>
          <w:w w:val="105"/>
          <w:lang w:val="ru-RU"/>
        </w:rPr>
        <w:t xml:space="preserve"> </w:t>
      </w:r>
      <w:r w:rsidRPr="00817C90">
        <w:rPr>
          <w:color w:val="2A2B2F"/>
          <w:w w:val="105"/>
          <w:lang w:val="ru-RU"/>
        </w:rPr>
        <w:t>промышленного</w:t>
      </w:r>
      <w:proofErr w:type="gramEnd"/>
      <w:r w:rsidRPr="00817C90">
        <w:rPr>
          <w:color w:val="2A2B2F"/>
          <w:w w:val="105"/>
          <w:lang w:val="ru-RU"/>
        </w:rPr>
        <w:t xml:space="preserve"> комплекса и безопасности Российской Федерации, и внесении изменений в отдельные законодательные акты Российской  Федерации».</w:t>
      </w:r>
    </w:p>
    <w:p w:rsidR="00E71DFD" w:rsidRDefault="00E71DFD" w:rsidP="00E71DFD">
      <w:pPr>
        <w:pStyle w:val="a3"/>
        <w:spacing w:before="1" w:line="376" w:lineRule="auto"/>
        <w:ind w:firstLine="668"/>
        <w:jc w:val="both"/>
        <w:rPr>
          <w:color w:val="2A2B2F"/>
          <w:w w:val="105"/>
          <w:lang w:val="ru-RU"/>
        </w:rPr>
      </w:pPr>
      <w:r w:rsidRPr="00817C90">
        <w:rPr>
          <w:color w:val="2A2B2F"/>
          <w:w w:val="105"/>
          <w:lang w:val="ru-RU"/>
        </w:rPr>
        <w:t xml:space="preserve">Выбор кредитной организации для открытия и ведения счетов, не входящей в число первых ста банков по величине активов, а также несоответствующей положениям Федерального закона от 21 июля 2014 г. </w:t>
      </w:r>
      <w:r w:rsidRPr="00817C90">
        <w:rPr>
          <w:rFonts w:ascii="Arial" w:hAnsi="Arial"/>
          <w:color w:val="2A2B2F"/>
          <w:w w:val="105"/>
          <w:sz w:val="24"/>
          <w:lang w:val="ru-RU"/>
        </w:rPr>
        <w:t xml:space="preserve">№ </w:t>
      </w:r>
      <w:r w:rsidRPr="00817C90">
        <w:rPr>
          <w:color w:val="2A2B2F"/>
          <w:w w:val="105"/>
          <w:lang w:val="ru-RU"/>
        </w:rPr>
        <w:t>213-ФЗ, является рискованным и может свидетельствовать о наличии коррупционной  составляющей.</w:t>
      </w:r>
    </w:p>
    <w:p w:rsidR="00B31826" w:rsidRPr="00B31826" w:rsidRDefault="00B31826" w:rsidP="00B31826">
      <w:pPr>
        <w:tabs>
          <w:tab w:val="left" w:pos="2301"/>
        </w:tabs>
        <w:spacing w:line="379" w:lineRule="auto"/>
        <w:jc w:val="both"/>
        <w:rPr>
          <w:sz w:val="25"/>
          <w:lang w:val="ru-RU"/>
        </w:rPr>
      </w:pPr>
      <w:r>
        <w:rPr>
          <w:color w:val="2A2B2F"/>
          <w:w w:val="105"/>
          <w:sz w:val="25"/>
          <w:lang w:val="ru-RU"/>
        </w:rPr>
        <w:t xml:space="preserve">           2. </w:t>
      </w:r>
      <w:r w:rsidRPr="00B31826">
        <w:rPr>
          <w:color w:val="2A2B2F"/>
          <w:w w:val="105"/>
          <w:sz w:val="25"/>
          <w:lang w:val="ru-RU"/>
        </w:rPr>
        <w:t>Определить надежность и эффективность инструментов инвестирования и заимствования денежных сре</w:t>
      </w:r>
      <w:proofErr w:type="gramStart"/>
      <w:r w:rsidRPr="00B31826">
        <w:rPr>
          <w:color w:val="2A2B2F"/>
          <w:w w:val="105"/>
          <w:sz w:val="25"/>
          <w:lang w:val="ru-RU"/>
        </w:rPr>
        <w:t>дств в кр</w:t>
      </w:r>
      <w:proofErr w:type="gramEnd"/>
      <w:r w:rsidRPr="00B31826">
        <w:rPr>
          <w:color w:val="2A2B2F"/>
          <w:w w:val="105"/>
          <w:sz w:val="25"/>
          <w:lang w:val="ru-RU"/>
        </w:rPr>
        <w:t>едитные организации. Основные банковские операции, носящие высокий коррупционный риск и подлежащие обязательному контролю:</w:t>
      </w:r>
    </w:p>
    <w:p w:rsidR="00A80F2B" w:rsidRPr="00817C90" w:rsidRDefault="00A80F2B" w:rsidP="00A80F2B">
      <w:pPr>
        <w:pStyle w:val="a3"/>
        <w:spacing w:before="1" w:line="386" w:lineRule="auto"/>
        <w:ind w:firstLine="663"/>
        <w:jc w:val="both"/>
        <w:rPr>
          <w:lang w:val="ru-RU"/>
        </w:rPr>
      </w:pPr>
      <w:r w:rsidRPr="00817C90">
        <w:rPr>
          <w:color w:val="2A2B2F"/>
          <w:w w:val="105"/>
          <w:lang w:val="ru-RU"/>
        </w:rPr>
        <w:t>Размещение денежных средств организации на открытых в банке расчетных, депозитных счетах и покрытых (депонированных)  аккредитивах.</w:t>
      </w:r>
    </w:p>
    <w:p w:rsidR="00A80F2B" w:rsidRDefault="00A80F2B" w:rsidP="00A80F2B">
      <w:pPr>
        <w:pStyle w:val="a3"/>
        <w:spacing w:line="372" w:lineRule="auto"/>
        <w:ind w:firstLine="663"/>
        <w:jc w:val="both"/>
        <w:rPr>
          <w:color w:val="2A2B2F"/>
          <w:w w:val="105"/>
          <w:lang w:val="ru-RU"/>
        </w:rPr>
      </w:pPr>
      <w:r w:rsidRPr="00817C90">
        <w:rPr>
          <w:color w:val="2A2B2F"/>
          <w:w w:val="105"/>
          <w:lang w:val="ru-RU"/>
        </w:rPr>
        <w:t>Критерием наличия коррупционной составляющей являются условия размещения денежных средств на счетах. В частности, при открытии расчетных счетов  и  осуществлении  через  них  значительных  оборотов  необходимо  обратить</w:t>
      </w:r>
      <w:r w:rsidR="00362A5C">
        <w:rPr>
          <w:color w:val="2A2B2F"/>
          <w:w w:val="105"/>
          <w:lang w:val="ru-RU"/>
        </w:rPr>
        <w:t xml:space="preserve"> внимание на тарифы кредитной организации по расчетно-кассовому обслуживанию и их соответствие конкурентным предложениям на банковском рынке.</w:t>
      </w:r>
    </w:p>
    <w:p w:rsidR="00414BF5" w:rsidRPr="00414BF5" w:rsidRDefault="00CD7C03" w:rsidP="00414BF5">
      <w:pPr>
        <w:spacing w:line="362" w:lineRule="auto"/>
        <w:ind w:firstLine="671"/>
        <w:jc w:val="both"/>
        <w:rPr>
          <w:sz w:val="25"/>
          <w:szCs w:val="25"/>
          <w:lang w:val="ru-RU"/>
        </w:rPr>
      </w:pPr>
      <w:r w:rsidRPr="00CD7C03">
        <w:rPr>
          <w:noProof/>
          <w:lang w:val="ru-RU" w:eastAsia="ru-RU"/>
        </w:rPr>
        <w:pict>
          <v:line id="_x0000_s1028" style="position:absolute;left:0;text-align:left;z-index:251676672;mso-position-horizontal-relative:page" from="1.3pt,145.45pt" to="1.3pt,79.7pt" strokecolor="#d8dbdb" strokeweight=".25394mm">
            <w10:wrap anchorx="page"/>
          </v:line>
        </w:pict>
      </w:r>
      <w:r w:rsidR="00414BF5" w:rsidRPr="00414BF5">
        <w:rPr>
          <w:color w:val="26282A"/>
          <w:sz w:val="25"/>
          <w:szCs w:val="25"/>
          <w:lang w:val="ru-RU"/>
        </w:rPr>
        <w:t xml:space="preserve">На практике руководство некоторых кредитных организаций осуществляет подкуп должностных лиц с целью привлечения в банк  денежных  средств организаций, что в конечном итоге сказывается на повышении тарифов на </w:t>
      </w:r>
      <w:proofErr w:type="spellStart"/>
      <w:r w:rsidR="00414BF5" w:rsidRPr="00414BF5">
        <w:rPr>
          <w:color w:val="26282A"/>
          <w:sz w:val="25"/>
          <w:szCs w:val="25"/>
          <w:lang w:val="ru-RU"/>
        </w:rPr>
        <w:t>расчетно­кассовое</w:t>
      </w:r>
      <w:proofErr w:type="spellEnd"/>
      <w:r w:rsidR="00414BF5" w:rsidRPr="00414BF5">
        <w:rPr>
          <w:color w:val="26282A"/>
          <w:sz w:val="25"/>
          <w:szCs w:val="25"/>
          <w:lang w:val="ru-RU"/>
        </w:rPr>
        <w:t xml:space="preserve"> обслуживание для организации  и снижении доходов  по  депозитам.</w:t>
      </w:r>
    </w:p>
    <w:p w:rsidR="00414BF5" w:rsidRDefault="00CD7C03" w:rsidP="00414BF5">
      <w:pPr>
        <w:spacing w:line="360" w:lineRule="auto"/>
        <w:ind w:firstLine="681"/>
        <w:jc w:val="both"/>
        <w:rPr>
          <w:color w:val="26282A"/>
          <w:sz w:val="25"/>
          <w:szCs w:val="25"/>
          <w:lang w:val="ru-RU"/>
        </w:rPr>
      </w:pPr>
      <w:r w:rsidRPr="00CD7C03">
        <w:rPr>
          <w:noProof/>
          <w:lang w:val="ru-RU" w:eastAsia="ru-RU"/>
        </w:rPr>
        <w:pict>
          <v:line id="_x0000_s1029" style="position:absolute;left:0;text-align:left;z-index:251677696;mso-position-horizontal-relative:page" from="594.3pt,84.85pt" to="594.3pt,11.9pt" strokecolor="#dbdfdb" strokeweight=".33858mm">
            <w10:wrap anchorx="page"/>
          </v:line>
        </w:pict>
      </w:r>
      <w:r w:rsidR="00414BF5" w:rsidRPr="00414BF5">
        <w:rPr>
          <w:color w:val="26282A"/>
          <w:sz w:val="25"/>
          <w:szCs w:val="25"/>
          <w:lang w:val="ru-RU"/>
        </w:rPr>
        <w:t xml:space="preserve">Особое внимание необходимо уделить условиям депозитных договоров: доходности, срокам, условиям досрочного изъятия и защитным оговоркам при досрочном изъятии. В данном случае коррупционная составляющая может заключаться в предумышленном намерении досрочного изъятия в целях снижения затрат банка </w:t>
      </w:r>
      <w:proofErr w:type="gramStart"/>
      <w:r w:rsidR="00414BF5" w:rsidRPr="00414BF5">
        <w:rPr>
          <w:color w:val="26282A"/>
          <w:sz w:val="25"/>
          <w:szCs w:val="25"/>
          <w:lang w:val="ru-RU"/>
        </w:rPr>
        <w:t>по</w:t>
      </w:r>
      <w:proofErr w:type="gramEnd"/>
      <w:r w:rsidR="00414BF5" w:rsidRPr="00414BF5">
        <w:rPr>
          <w:color w:val="26282A"/>
          <w:sz w:val="25"/>
          <w:szCs w:val="25"/>
          <w:lang w:val="ru-RU"/>
        </w:rPr>
        <w:t xml:space="preserve"> обслуживаю  депозита.</w:t>
      </w:r>
    </w:p>
    <w:p w:rsidR="00EF45F5" w:rsidRPr="00EF45F5" w:rsidRDefault="00EF45F5" w:rsidP="00EF45F5">
      <w:pPr>
        <w:spacing w:line="367" w:lineRule="auto"/>
        <w:ind w:firstLine="676"/>
        <w:jc w:val="both"/>
        <w:rPr>
          <w:sz w:val="25"/>
          <w:szCs w:val="25"/>
          <w:lang w:val="ru-RU"/>
        </w:rPr>
      </w:pPr>
      <w:r w:rsidRPr="00EF45F5">
        <w:rPr>
          <w:color w:val="26282A"/>
          <w:sz w:val="25"/>
          <w:szCs w:val="25"/>
          <w:lang w:val="ru-RU"/>
        </w:rPr>
        <w:t xml:space="preserve">При анализе условий открытия покрытых (депонированных) аккредитивов, на которые не начисляются проценты в силу специфики данного инструмента, необходимо оценивать соответствие рыночным  конкурентным  предложениям тарифов банка по данной услуге. Кроме того, существенным  фактором коррупционной составляющей является отказ от совершения </w:t>
      </w:r>
      <w:r w:rsidRPr="00EF45F5">
        <w:rPr>
          <w:color w:val="26282A"/>
          <w:sz w:val="25"/>
          <w:szCs w:val="25"/>
          <w:lang w:val="ru-RU"/>
        </w:rPr>
        <w:lastRenderedPageBreak/>
        <w:t>сделки, обеспеченной данным аккредитивом. В таком  случае  следует  оценить  объективность  причин отказа от сделки, сроки размещения сре</w:t>
      </w:r>
      <w:proofErr w:type="gramStart"/>
      <w:r w:rsidRPr="00EF45F5">
        <w:rPr>
          <w:color w:val="26282A"/>
          <w:sz w:val="25"/>
          <w:szCs w:val="25"/>
          <w:lang w:val="ru-RU"/>
        </w:rPr>
        <w:t>дств в б</w:t>
      </w:r>
      <w:proofErr w:type="gramEnd"/>
      <w:r w:rsidRPr="00EF45F5">
        <w:rPr>
          <w:color w:val="26282A"/>
          <w:sz w:val="25"/>
          <w:szCs w:val="25"/>
          <w:lang w:val="ru-RU"/>
        </w:rPr>
        <w:t>анке в целях определения наличия заинтересованности кредитной организации в срочном размещении средств без начисления</w:t>
      </w:r>
      <w:r w:rsidRPr="00EF45F5">
        <w:rPr>
          <w:color w:val="26282A"/>
          <w:spacing w:val="47"/>
          <w:sz w:val="25"/>
          <w:szCs w:val="25"/>
          <w:lang w:val="ru-RU"/>
        </w:rPr>
        <w:t xml:space="preserve"> </w:t>
      </w:r>
      <w:r w:rsidRPr="00EF45F5">
        <w:rPr>
          <w:color w:val="26282A"/>
          <w:sz w:val="25"/>
          <w:szCs w:val="25"/>
          <w:lang w:val="ru-RU"/>
        </w:rPr>
        <w:t>процентов;</w:t>
      </w:r>
    </w:p>
    <w:p w:rsidR="004F1BC0" w:rsidRDefault="004F1BC0" w:rsidP="004F1BC0">
      <w:pPr>
        <w:tabs>
          <w:tab w:val="left" w:pos="2227"/>
        </w:tabs>
        <w:spacing w:before="4" w:line="364" w:lineRule="auto"/>
        <w:jc w:val="both"/>
        <w:rPr>
          <w:color w:val="26282A"/>
          <w:sz w:val="25"/>
          <w:szCs w:val="25"/>
          <w:lang w:val="ru-RU"/>
        </w:rPr>
      </w:pPr>
      <w:r>
        <w:rPr>
          <w:color w:val="26282A"/>
          <w:sz w:val="25"/>
          <w:szCs w:val="25"/>
          <w:lang w:val="ru-RU"/>
        </w:rPr>
        <w:t xml:space="preserve">              - </w:t>
      </w:r>
      <w:r w:rsidRPr="004F1BC0">
        <w:rPr>
          <w:color w:val="26282A"/>
          <w:sz w:val="25"/>
          <w:szCs w:val="25"/>
          <w:lang w:val="ru-RU"/>
        </w:rPr>
        <w:t>размещение денежных средств организации в векселях и депозитных сертификатах кредитной организации. Главным критерием наличия коррупционной составляющей является несоответствие доходности ценной бумаги конкурентным предложениям на банковском рынке с учетом других условий размещения средств: сроки, сумма,  валюта</w:t>
      </w:r>
      <w:r w:rsidRPr="004F1BC0">
        <w:rPr>
          <w:color w:val="26282A"/>
          <w:spacing w:val="35"/>
          <w:sz w:val="25"/>
          <w:szCs w:val="25"/>
          <w:lang w:val="ru-RU"/>
        </w:rPr>
        <w:t xml:space="preserve"> </w:t>
      </w:r>
      <w:r w:rsidRPr="004F1BC0">
        <w:rPr>
          <w:color w:val="26282A"/>
          <w:sz w:val="25"/>
          <w:szCs w:val="25"/>
          <w:lang w:val="ru-RU"/>
        </w:rPr>
        <w:t>обязательств;</w:t>
      </w:r>
    </w:p>
    <w:p w:rsidR="00B2049B" w:rsidRPr="00B2049B" w:rsidRDefault="00B2049B" w:rsidP="00B2049B">
      <w:pPr>
        <w:tabs>
          <w:tab w:val="left" w:pos="2141"/>
        </w:tabs>
        <w:spacing w:line="360" w:lineRule="auto"/>
        <w:jc w:val="both"/>
        <w:rPr>
          <w:color w:val="26282A"/>
          <w:sz w:val="25"/>
          <w:szCs w:val="25"/>
          <w:lang w:val="ru-RU"/>
        </w:rPr>
      </w:pPr>
      <w:r>
        <w:rPr>
          <w:color w:val="26282A"/>
          <w:sz w:val="25"/>
          <w:szCs w:val="25"/>
          <w:lang w:val="ru-RU"/>
        </w:rPr>
        <w:t xml:space="preserve">               - </w:t>
      </w:r>
      <w:r w:rsidRPr="00B2049B">
        <w:rPr>
          <w:color w:val="26282A"/>
          <w:sz w:val="25"/>
          <w:szCs w:val="25"/>
          <w:lang w:val="ru-RU"/>
        </w:rPr>
        <w:t>выкуп на вторичном рынке долговых обязатель</w:t>
      </w:r>
      <w:proofErr w:type="gramStart"/>
      <w:r w:rsidRPr="00B2049B">
        <w:rPr>
          <w:color w:val="26282A"/>
          <w:sz w:val="25"/>
          <w:szCs w:val="25"/>
          <w:lang w:val="ru-RU"/>
        </w:rPr>
        <w:t>ств кр</w:t>
      </w:r>
      <w:proofErr w:type="gramEnd"/>
      <w:r w:rsidRPr="00B2049B">
        <w:rPr>
          <w:color w:val="26282A"/>
          <w:sz w:val="25"/>
          <w:szCs w:val="25"/>
          <w:lang w:val="ru-RU"/>
        </w:rPr>
        <w:t xml:space="preserve">едитной организации. Главным критерием наличия коррупционной составляющей является превышение суммы вложенных средств над реальной рыночной  стоимостью  </w:t>
      </w:r>
      <w:proofErr w:type="gramStart"/>
      <w:r w:rsidRPr="00B2049B">
        <w:rPr>
          <w:color w:val="26282A"/>
          <w:sz w:val="25"/>
          <w:szCs w:val="25"/>
          <w:lang w:val="ru-RU"/>
        </w:rPr>
        <w:t>обязательств</w:t>
      </w:r>
      <w:proofErr w:type="gramEnd"/>
      <w:r w:rsidRPr="00B2049B">
        <w:rPr>
          <w:color w:val="26282A"/>
          <w:sz w:val="25"/>
          <w:szCs w:val="25"/>
          <w:lang w:val="ru-RU"/>
        </w:rPr>
        <w:t xml:space="preserve">  с учетом возможных рисков проведенной  операции и ликвидности  </w:t>
      </w:r>
      <w:r w:rsidRPr="00B2049B">
        <w:rPr>
          <w:color w:val="26282A"/>
          <w:spacing w:val="30"/>
          <w:sz w:val="25"/>
          <w:szCs w:val="25"/>
          <w:lang w:val="ru-RU"/>
        </w:rPr>
        <w:t xml:space="preserve"> </w:t>
      </w:r>
      <w:r w:rsidRPr="00B2049B">
        <w:rPr>
          <w:color w:val="26282A"/>
          <w:sz w:val="25"/>
          <w:szCs w:val="25"/>
          <w:lang w:val="ru-RU"/>
        </w:rPr>
        <w:t>инструмента;</w:t>
      </w:r>
    </w:p>
    <w:p w:rsidR="00B137D2" w:rsidRPr="00817C90" w:rsidRDefault="00B137D2" w:rsidP="00B137D2">
      <w:pPr>
        <w:pStyle w:val="a3"/>
        <w:spacing w:line="379" w:lineRule="auto"/>
        <w:jc w:val="both"/>
        <w:rPr>
          <w:lang w:val="ru-RU"/>
        </w:rPr>
      </w:pPr>
      <w:r>
        <w:rPr>
          <w:color w:val="2A2B2F"/>
          <w:w w:val="105"/>
          <w:lang w:val="ru-RU"/>
        </w:rPr>
        <w:t xml:space="preserve">                - </w:t>
      </w:r>
      <w:r w:rsidRPr="00817C90">
        <w:rPr>
          <w:color w:val="2A2B2F"/>
          <w:w w:val="105"/>
          <w:lang w:val="ru-RU"/>
        </w:rPr>
        <w:t>получение банковских ссуд. Главным критерием наличия коррупционной составляющей являются условия кредитного договора (процентная ставка с учетом качества залогового обеспечения), не соответствующие  конкурентным предложениям на банковском рынке. Косвенным признаком коррупционной заинтересованности является относительно высокая процентная ставка при прочих равных условиях.</w:t>
      </w:r>
    </w:p>
    <w:p w:rsidR="002B23A0" w:rsidRPr="00817C90" w:rsidRDefault="002B23A0" w:rsidP="002B23A0">
      <w:pPr>
        <w:pStyle w:val="a3"/>
        <w:spacing w:line="374" w:lineRule="auto"/>
        <w:ind w:firstLine="665"/>
        <w:jc w:val="both"/>
        <w:rPr>
          <w:lang w:val="ru-RU"/>
        </w:rPr>
      </w:pPr>
      <w:r w:rsidRPr="00817C90">
        <w:rPr>
          <w:color w:val="2A2B2F"/>
          <w:lang w:val="ru-RU"/>
        </w:rPr>
        <w:t xml:space="preserve">Для определения соответствия уровня доходности по вышеперечисленным финансовым инструментам условиям рынка необходимо применить метод сравнительных оценок. </w:t>
      </w:r>
      <w:r w:rsidRPr="003C667A">
        <w:rPr>
          <w:color w:val="2A2B2F"/>
          <w:lang w:val="ru-RU"/>
        </w:rPr>
        <w:t xml:space="preserve">В первую  очередь  необходимо  выявить  на  официальных сайтах в сети Интернет не менее трех банков из числа наиболее крупных и имеющих разветвленную филиальную сеть в регионах Российской Федерации, получить информацию о предлагаемых ими условиях по финансовым  инструментам, аналогичным  анализируемым.   </w:t>
      </w:r>
      <w:r w:rsidRPr="00817C90">
        <w:rPr>
          <w:color w:val="2A2B2F"/>
          <w:lang w:val="ru-RU"/>
        </w:rPr>
        <w:t xml:space="preserve">Для   расчета   </w:t>
      </w:r>
      <w:r w:rsidRPr="00817C90">
        <w:rPr>
          <w:color w:val="2A2B2F"/>
          <w:position w:val="1"/>
          <w:lang w:val="ru-RU"/>
        </w:rPr>
        <w:t xml:space="preserve">соответствия   доходности </w:t>
      </w:r>
      <w:r w:rsidRPr="00817C90">
        <w:rPr>
          <w:color w:val="2A2B2F"/>
          <w:lang w:val="ru-RU"/>
        </w:rPr>
        <w:t>анализируемого  финансового  инструмента  рыночным  условиям  применяется формула:</w:t>
      </w:r>
    </w:p>
    <w:p w:rsidR="00EF45F5" w:rsidRPr="004F1BC0" w:rsidRDefault="00EF45F5" w:rsidP="00414BF5">
      <w:pPr>
        <w:spacing w:line="360" w:lineRule="auto"/>
        <w:ind w:firstLine="681"/>
        <w:jc w:val="both"/>
        <w:rPr>
          <w:sz w:val="25"/>
          <w:szCs w:val="25"/>
          <w:lang w:val="ru-RU"/>
        </w:rPr>
      </w:pPr>
    </w:p>
    <w:p w:rsidR="00414BF5" w:rsidRPr="008B062B" w:rsidRDefault="008B062B" w:rsidP="00A80F2B">
      <w:pPr>
        <w:pStyle w:val="a3"/>
        <w:spacing w:line="372" w:lineRule="auto"/>
        <w:ind w:firstLine="663"/>
        <w:jc w:val="both"/>
        <w:rPr>
          <w:color w:val="2A2B2F"/>
          <w:w w:val="105"/>
          <w:sz w:val="24"/>
          <w:szCs w:val="24"/>
          <w:lang w:val="ru-RU"/>
        </w:rPr>
      </w:pPr>
      <w:r>
        <w:rPr>
          <w:color w:val="2A2B2F"/>
          <w:w w:val="105"/>
          <w:lang w:val="ru-RU"/>
        </w:rPr>
        <w:tab/>
      </w:r>
      <w:r>
        <w:rPr>
          <w:color w:val="2A2B2F"/>
          <w:w w:val="105"/>
          <w:lang w:val="ru-RU"/>
        </w:rPr>
        <w:tab/>
      </w:r>
      <w:r>
        <w:rPr>
          <w:color w:val="2A2B2F"/>
          <w:w w:val="105"/>
          <w:lang w:val="ru-RU"/>
        </w:rPr>
        <w:tab/>
      </w:r>
      <w:r>
        <w:rPr>
          <w:color w:val="2A2B2F"/>
          <w:w w:val="105"/>
          <w:lang w:val="ru-RU"/>
        </w:rPr>
        <w:tab/>
      </w:r>
      <w:r>
        <w:rPr>
          <w:color w:val="2A2B2F"/>
          <w:w w:val="105"/>
          <w:lang w:val="ru-RU"/>
        </w:rPr>
        <w:tab/>
      </w:r>
      <w:proofErr w:type="spellStart"/>
      <w:r>
        <w:rPr>
          <w:color w:val="2A2B2F"/>
          <w:w w:val="105"/>
          <w:sz w:val="28"/>
          <w:szCs w:val="28"/>
          <w:lang w:val="ru-RU"/>
        </w:rPr>
        <w:t>К</w:t>
      </w:r>
      <w:r>
        <w:rPr>
          <w:color w:val="2A2B2F"/>
          <w:w w:val="105"/>
          <w:sz w:val="24"/>
          <w:szCs w:val="24"/>
          <w:lang w:val="ru-RU"/>
        </w:rPr>
        <w:t>сд</w:t>
      </w:r>
      <w:proofErr w:type="spellEnd"/>
      <w:r>
        <w:rPr>
          <w:color w:val="2A2B2F"/>
          <w:w w:val="105"/>
          <w:sz w:val="24"/>
          <w:szCs w:val="24"/>
          <w:lang w:val="ru-RU"/>
        </w:rPr>
        <w:t xml:space="preserve"> = </w:t>
      </w:r>
      <m:oMath>
        <m:f>
          <m:fPr>
            <m:ctrlPr>
              <w:rPr>
                <w:rFonts w:ascii="Cambria Math" w:hAnsi="Cambria Math"/>
                <w:i/>
                <w:color w:val="2A2B2F"/>
                <w:w w:val="105"/>
              </w:rPr>
            </m:ctrlPr>
          </m:fPr>
          <m:num>
            <m:r>
              <w:rPr>
                <w:rFonts w:ascii="Cambria Math" w:hAnsi="Cambria Math"/>
                <w:color w:val="2A2B2F"/>
                <w:w w:val="105"/>
                <w:sz w:val="24"/>
                <w:szCs w:val="24"/>
                <w:lang w:val="ru-RU"/>
              </w:rPr>
              <m:t>(Д1+Д2+Д3)/3</m:t>
            </m:r>
          </m:num>
          <m:den>
            <m:r>
              <w:rPr>
                <w:rFonts w:ascii="Cambria Math" w:hAnsi="Cambria Math"/>
                <w:color w:val="2A2B2F"/>
                <w:w w:val="105"/>
                <w:sz w:val="24"/>
                <w:szCs w:val="24"/>
                <w:lang w:val="ru-RU"/>
              </w:rPr>
              <m:t>Да</m:t>
            </m:r>
          </m:den>
        </m:f>
      </m:oMath>
      <w:r w:rsidR="002A196B">
        <w:rPr>
          <w:color w:val="2A2B2F"/>
          <w:w w:val="105"/>
          <w:sz w:val="24"/>
          <w:szCs w:val="24"/>
          <w:lang w:val="ru-RU"/>
        </w:rPr>
        <w:t>,  где:</w:t>
      </w:r>
    </w:p>
    <w:p w:rsidR="00414BF5" w:rsidRPr="004F1BC0" w:rsidRDefault="00414BF5" w:rsidP="00A80F2B">
      <w:pPr>
        <w:pStyle w:val="a3"/>
        <w:spacing w:line="372" w:lineRule="auto"/>
        <w:ind w:firstLine="663"/>
        <w:jc w:val="both"/>
        <w:rPr>
          <w:lang w:val="ru-RU"/>
        </w:rPr>
      </w:pPr>
    </w:p>
    <w:p w:rsidR="003F4368" w:rsidRDefault="003F4368" w:rsidP="00A80F2B">
      <w:pPr>
        <w:pStyle w:val="a3"/>
        <w:spacing w:line="379" w:lineRule="auto"/>
        <w:jc w:val="both"/>
        <w:rPr>
          <w:lang w:val="ru-RU"/>
        </w:rPr>
      </w:pPr>
      <w:proofErr w:type="spellStart"/>
      <w:r>
        <w:rPr>
          <w:sz w:val="28"/>
          <w:szCs w:val="28"/>
          <w:lang w:val="ru-RU"/>
        </w:rPr>
        <w:t>К</w:t>
      </w:r>
      <w:r>
        <w:rPr>
          <w:sz w:val="24"/>
          <w:szCs w:val="24"/>
          <w:lang w:val="ru-RU"/>
        </w:rPr>
        <w:t>сд</w:t>
      </w:r>
      <w:proofErr w:type="spellEnd"/>
      <w:r>
        <w:rPr>
          <w:sz w:val="24"/>
          <w:szCs w:val="24"/>
          <w:lang w:val="ru-RU"/>
        </w:rPr>
        <w:t xml:space="preserve"> </w:t>
      </w:r>
      <w:r>
        <w:rPr>
          <w:lang w:val="ru-RU"/>
        </w:rPr>
        <w:t xml:space="preserve"> - коэффициент соответствия доходности рыночным условиям;</w:t>
      </w:r>
    </w:p>
    <w:p w:rsidR="003F4368" w:rsidRDefault="003F4368" w:rsidP="00A80F2B">
      <w:pPr>
        <w:pStyle w:val="a3"/>
        <w:spacing w:line="379" w:lineRule="auto"/>
        <w:jc w:val="both"/>
        <w:rPr>
          <w:lang w:val="ru-RU"/>
        </w:rPr>
      </w:pPr>
      <w:r>
        <w:rPr>
          <w:lang w:val="ru-RU"/>
        </w:rPr>
        <w:t>Да – доходность (стоимость) по анализируемой сделке, % (</w:t>
      </w:r>
      <w:proofErr w:type="spellStart"/>
      <w:r>
        <w:rPr>
          <w:lang w:val="ru-RU"/>
        </w:rPr>
        <w:t>руб</w:t>
      </w:r>
      <w:proofErr w:type="spellEnd"/>
      <w:r>
        <w:rPr>
          <w:lang w:val="ru-RU"/>
        </w:rPr>
        <w:t>);</w:t>
      </w:r>
    </w:p>
    <w:p w:rsidR="00E71DFD" w:rsidRPr="003F4368" w:rsidRDefault="003F4368" w:rsidP="00A80F2B">
      <w:pPr>
        <w:pStyle w:val="a3"/>
        <w:spacing w:line="379" w:lineRule="auto"/>
        <w:jc w:val="both"/>
        <w:rPr>
          <w:lang w:val="ru-RU"/>
        </w:rPr>
      </w:pPr>
      <w:r>
        <w:rPr>
          <w:lang w:val="ru-RU"/>
        </w:rPr>
        <w:t>Д</w:t>
      </w:r>
      <w:proofErr w:type="gramStart"/>
      <w:r w:rsidRPr="00645847">
        <w:rPr>
          <w:sz w:val="20"/>
          <w:szCs w:val="20"/>
          <w:lang w:val="ru-RU"/>
        </w:rPr>
        <w:t>1</w:t>
      </w:r>
      <w:proofErr w:type="gramEnd"/>
      <w:r>
        <w:rPr>
          <w:lang w:val="ru-RU"/>
        </w:rPr>
        <w:t>, Д</w:t>
      </w:r>
      <w:r w:rsidRPr="00645847">
        <w:rPr>
          <w:sz w:val="20"/>
          <w:szCs w:val="20"/>
          <w:lang w:val="ru-RU"/>
        </w:rPr>
        <w:t>2</w:t>
      </w:r>
      <w:r>
        <w:rPr>
          <w:lang w:val="ru-RU"/>
        </w:rPr>
        <w:t>, Д</w:t>
      </w:r>
      <w:r w:rsidRPr="00645847">
        <w:rPr>
          <w:sz w:val="20"/>
          <w:szCs w:val="20"/>
          <w:lang w:val="ru-RU"/>
        </w:rPr>
        <w:t>3</w:t>
      </w:r>
      <w:r>
        <w:rPr>
          <w:lang w:val="ru-RU"/>
        </w:rPr>
        <w:t xml:space="preserve"> – рыночные предложения по доходности (стоимости) аналогичных инструментов в других кредитных организациях в соответствующем регионе, % (руб.).</w:t>
      </w:r>
      <w:r>
        <w:rPr>
          <w:sz w:val="28"/>
          <w:szCs w:val="28"/>
          <w:lang w:val="ru-RU"/>
        </w:rPr>
        <w:t xml:space="preserve"> </w:t>
      </w:r>
    </w:p>
    <w:p w:rsidR="00E833AB" w:rsidRPr="00817C90" w:rsidRDefault="00E833AB" w:rsidP="00E833AB">
      <w:pPr>
        <w:pStyle w:val="a3"/>
        <w:spacing w:line="379" w:lineRule="auto"/>
        <w:ind w:firstLine="660"/>
        <w:jc w:val="both"/>
        <w:rPr>
          <w:lang w:val="ru-RU"/>
        </w:rPr>
      </w:pPr>
      <w:r w:rsidRPr="00817C90">
        <w:rPr>
          <w:color w:val="2A2B2F"/>
          <w:w w:val="105"/>
          <w:lang w:val="ru-RU"/>
        </w:rPr>
        <w:t xml:space="preserve">Об отсутствии коррупционной составляющей при выборе инструментов инвестирования и установлении  их условий может свидетельствовать значение </w:t>
      </w:r>
      <w:proofErr w:type="spellStart"/>
      <w:r w:rsidRPr="00817C90">
        <w:rPr>
          <w:color w:val="2A2B2F"/>
          <w:w w:val="105"/>
          <w:lang w:val="ru-RU"/>
        </w:rPr>
        <w:t>К</w:t>
      </w:r>
      <w:r>
        <w:rPr>
          <w:color w:val="2A2B2F"/>
          <w:w w:val="105"/>
          <w:lang w:val="ru-RU"/>
        </w:rPr>
        <w:t>с</w:t>
      </w:r>
      <w:r w:rsidRPr="00817C90">
        <w:rPr>
          <w:color w:val="2A2B2F"/>
          <w:w w:val="105"/>
          <w:lang w:val="ru-RU"/>
        </w:rPr>
        <w:t>д</w:t>
      </w:r>
      <w:proofErr w:type="spellEnd"/>
      <w:r w:rsidRPr="00817C90">
        <w:rPr>
          <w:color w:val="2A2B2F"/>
          <w:w w:val="105"/>
          <w:lang w:val="ru-RU"/>
        </w:rPr>
        <w:t xml:space="preserve"> в пределах:</w:t>
      </w:r>
    </w:p>
    <w:p w:rsidR="00DD4EE3" w:rsidRPr="004F1BC0" w:rsidRDefault="00E833AB" w:rsidP="00E833AB">
      <w:pPr>
        <w:pStyle w:val="a3"/>
        <w:spacing w:line="434" w:lineRule="auto"/>
        <w:jc w:val="both"/>
        <w:rPr>
          <w:lang w:val="ru-RU"/>
        </w:rPr>
      </w:pPr>
      <w:r>
        <w:rPr>
          <w:lang w:val="ru-RU"/>
        </w:rPr>
        <w:lastRenderedPageBreak/>
        <w:tab/>
      </w:r>
      <w:r>
        <w:rPr>
          <w:lang w:val="ru-RU"/>
        </w:rPr>
        <w:tab/>
      </w:r>
      <w:r>
        <w:rPr>
          <w:lang w:val="ru-RU"/>
        </w:rPr>
        <w:tab/>
      </w:r>
      <w:r>
        <w:rPr>
          <w:lang w:val="ru-RU"/>
        </w:rPr>
        <w:tab/>
      </w:r>
      <w:r>
        <w:rPr>
          <w:lang w:val="ru-RU"/>
        </w:rPr>
        <w:tab/>
      </w:r>
      <w:r>
        <w:rPr>
          <w:lang w:val="ru-RU"/>
        </w:rPr>
        <w:tab/>
        <w:t xml:space="preserve">0,95 ≥ </w:t>
      </w:r>
      <w:proofErr w:type="spellStart"/>
      <w:r>
        <w:rPr>
          <w:lang w:val="ru-RU"/>
        </w:rPr>
        <w:t>Ксд</w:t>
      </w:r>
      <w:proofErr w:type="spellEnd"/>
      <w:r>
        <w:rPr>
          <w:lang w:val="ru-RU"/>
        </w:rPr>
        <w:t xml:space="preserve"> ≤ 1,05</w:t>
      </w:r>
    </w:p>
    <w:p w:rsidR="007456BC" w:rsidRDefault="007456BC" w:rsidP="007456BC">
      <w:pPr>
        <w:pStyle w:val="a3"/>
        <w:spacing w:line="379" w:lineRule="auto"/>
        <w:ind w:firstLine="665"/>
        <w:jc w:val="both"/>
        <w:rPr>
          <w:color w:val="2A2B2F"/>
          <w:w w:val="105"/>
          <w:lang w:val="ru-RU"/>
        </w:rPr>
      </w:pPr>
      <w:r w:rsidRPr="00817C90">
        <w:rPr>
          <w:color w:val="2A2B2F"/>
          <w:w w:val="105"/>
          <w:lang w:val="ru-RU"/>
        </w:rPr>
        <w:t xml:space="preserve">При отклонении коэффициента от рекомендованных значений необходимо запросить у подведомственной организации </w:t>
      </w:r>
      <w:proofErr w:type="gramStart"/>
      <w:r w:rsidRPr="00817C90">
        <w:rPr>
          <w:color w:val="2A2B2F"/>
          <w:w w:val="105"/>
          <w:lang w:val="ru-RU"/>
        </w:rPr>
        <w:t>объяснения причин существенного отклонения договорной доходности инструмента</w:t>
      </w:r>
      <w:proofErr w:type="gramEnd"/>
      <w:r w:rsidRPr="00817C90">
        <w:rPr>
          <w:color w:val="2A2B2F"/>
          <w:w w:val="105"/>
          <w:lang w:val="ru-RU"/>
        </w:rPr>
        <w:t xml:space="preserve"> от рыночных условий</w:t>
      </w:r>
      <w:r w:rsidR="004F5FEC">
        <w:rPr>
          <w:color w:val="2A2B2F"/>
          <w:w w:val="105"/>
          <w:lang w:val="ru-RU"/>
        </w:rPr>
        <w:t>.</w:t>
      </w:r>
    </w:p>
    <w:p w:rsidR="007835F3" w:rsidRDefault="007835F3" w:rsidP="00595E06">
      <w:pPr>
        <w:tabs>
          <w:tab w:val="left" w:pos="2316"/>
        </w:tabs>
        <w:spacing w:before="20" w:line="381" w:lineRule="auto"/>
        <w:jc w:val="center"/>
        <w:rPr>
          <w:color w:val="2A2A2D"/>
          <w:w w:val="105"/>
          <w:sz w:val="25"/>
          <w:szCs w:val="25"/>
          <w:lang w:val="ru-RU"/>
        </w:rPr>
      </w:pPr>
    </w:p>
    <w:p w:rsidR="004135DF" w:rsidRPr="007835F3" w:rsidRDefault="00595E06" w:rsidP="00595E06">
      <w:pPr>
        <w:tabs>
          <w:tab w:val="left" w:pos="2316"/>
        </w:tabs>
        <w:spacing w:before="20" w:line="381" w:lineRule="auto"/>
        <w:jc w:val="center"/>
        <w:rPr>
          <w:color w:val="282A2D"/>
          <w:sz w:val="25"/>
          <w:szCs w:val="25"/>
          <w:lang w:val="ru-RU"/>
        </w:rPr>
      </w:pPr>
      <w:r w:rsidRPr="007835F3">
        <w:rPr>
          <w:color w:val="2A2A2D"/>
          <w:w w:val="105"/>
          <w:sz w:val="25"/>
          <w:szCs w:val="25"/>
          <w:lang w:val="ru-RU"/>
        </w:rPr>
        <w:t>Коррупционные риски, связанные с заключением договоров страхования</w:t>
      </w:r>
    </w:p>
    <w:p w:rsidR="007835F3" w:rsidRDefault="007835F3" w:rsidP="00595E06">
      <w:pPr>
        <w:pStyle w:val="a3"/>
        <w:spacing w:line="360" w:lineRule="auto"/>
        <w:ind w:firstLine="399"/>
        <w:jc w:val="both"/>
        <w:rPr>
          <w:color w:val="2A2A2D"/>
          <w:w w:val="105"/>
          <w:lang w:val="ru-RU"/>
        </w:rPr>
      </w:pPr>
    </w:p>
    <w:p w:rsidR="00595E06" w:rsidRPr="00817C90" w:rsidRDefault="00595E06" w:rsidP="00595E06">
      <w:pPr>
        <w:pStyle w:val="a3"/>
        <w:spacing w:line="360" w:lineRule="auto"/>
        <w:ind w:firstLine="399"/>
        <w:jc w:val="both"/>
        <w:rPr>
          <w:lang w:val="ru-RU"/>
        </w:rPr>
      </w:pPr>
      <w:r w:rsidRPr="00817C90">
        <w:rPr>
          <w:color w:val="2A2A2D"/>
          <w:w w:val="105"/>
          <w:lang w:val="ru-RU"/>
        </w:rPr>
        <w:t>Данный вид коррупционных рисков мо</w:t>
      </w:r>
      <w:r>
        <w:rPr>
          <w:color w:val="2A2A2D"/>
          <w:w w:val="105"/>
          <w:lang w:val="ru-RU"/>
        </w:rPr>
        <w:t xml:space="preserve">жет возникать при совершении </w:t>
      </w:r>
      <w:r w:rsidRPr="00817C90">
        <w:rPr>
          <w:color w:val="2A2A2D"/>
          <w:w w:val="105"/>
          <w:lang w:val="ru-RU"/>
        </w:rPr>
        <w:t>любых</w:t>
      </w:r>
      <w:r>
        <w:rPr>
          <w:lang w:val="ru-RU"/>
        </w:rPr>
        <w:t xml:space="preserve"> </w:t>
      </w:r>
      <w:r w:rsidRPr="003C667A">
        <w:rPr>
          <w:color w:val="2A2A2D"/>
          <w:w w:val="105"/>
          <w:lang w:val="ru-RU"/>
        </w:rPr>
        <w:t>сделок    по страхованию</w:t>
      </w:r>
      <w:r>
        <w:rPr>
          <w:color w:val="2A2A2D"/>
          <w:w w:val="105"/>
          <w:lang w:val="ru-RU"/>
        </w:rPr>
        <w:t xml:space="preserve"> различных  </w:t>
      </w:r>
      <w:r w:rsidRPr="003C667A">
        <w:rPr>
          <w:color w:val="2A2A2D"/>
          <w:w w:val="105"/>
          <w:lang w:val="ru-RU"/>
        </w:rPr>
        <w:t xml:space="preserve">объектов,    жизни    и    здоровья </w:t>
      </w:r>
      <w:r w:rsidRPr="003C667A">
        <w:rPr>
          <w:color w:val="2A2A2D"/>
          <w:spacing w:val="58"/>
          <w:w w:val="105"/>
          <w:lang w:val="ru-RU"/>
        </w:rPr>
        <w:t xml:space="preserve"> </w:t>
      </w:r>
      <w:r w:rsidRPr="003C667A">
        <w:rPr>
          <w:color w:val="2A2A2D"/>
          <w:spacing w:val="3"/>
          <w:w w:val="105"/>
          <w:lang w:val="ru-RU"/>
        </w:rPr>
        <w:t>граждан</w:t>
      </w:r>
      <w:r w:rsidRPr="003C667A">
        <w:rPr>
          <w:color w:val="414448"/>
          <w:spacing w:val="3"/>
          <w:w w:val="105"/>
          <w:lang w:val="ru-RU"/>
        </w:rPr>
        <w:t>,</w:t>
      </w:r>
      <w:r>
        <w:rPr>
          <w:lang w:val="ru-RU"/>
        </w:rPr>
        <w:t xml:space="preserve"> </w:t>
      </w:r>
      <w:r w:rsidRPr="00817C90">
        <w:rPr>
          <w:color w:val="2A2A2D"/>
          <w:w w:val="105"/>
          <w:lang w:val="ru-RU"/>
        </w:rPr>
        <w:t>ответственности перед третьими лицами. При осуществлении профилактики коррупционных рисков в данной области и их мониторинге  необходимо осуществить комплекс мероприятий, в том числе:</w:t>
      </w:r>
    </w:p>
    <w:p w:rsidR="0014567A" w:rsidRDefault="0014567A" w:rsidP="0014567A">
      <w:pPr>
        <w:tabs>
          <w:tab w:val="left" w:pos="2527"/>
        </w:tabs>
        <w:spacing w:line="376" w:lineRule="auto"/>
        <w:jc w:val="both"/>
        <w:rPr>
          <w:color w:val="2A2A2D"/>
          <w:w w:val="105"/>
          <w:sz w:val="25"/>
          <w:szCs w:val="25"/>
          <w:lang w:val="ru-RU"/>
        </w:rPr>
      </w:pPr>
      <w:r>
        <w:rPr>
          <w:color w:val="2A2A2D"/>
          <w:w w:val="105"/>
          <w:sz w:val="25"/>
          <w:lang w:val="ru-RU"/>
        </w:rPr>
        <w:t xml:space="preserve">        1.  </w:t>
      </w:r>
      <w:r w:rsidRPr="0014567A">
        <w:rPr>
          <w:color w:val="2A2A2D"/>
          <w:w w:val="105"/>
          <w:sz w:val="25"/>
          <w:lang w:val="ru-RU"/>
        </w:rPr>
        <w:t xml:space="preserve">Определить надежность, </w:t>
      </w:r>
      <w:r w:rsidRPr="0014567A">
        <w:rPr>
          <w:color w:val="2A2A2D"/>
          <w:spacing w:val="2"/>
          <w:w w:val="105"/>
          <w:sz w:val="25"/>
          <w:lang w:val="ru-RU"/>
        </w:rPr>
        <w:t xml:space="preserve">финансовую </w:t>
      </w:r>
      <w:r w:rsidRPr="0014567A">
        <w:rPr>
          <w:color w:val="2A2A2D"/>
          <w:w w:val="105"/>
          <w:sz w:val="25"/>
          <w:lang w:val="ru-RU"/>
        </w:rPr>
        <w:t xml:space="preserve">устойчивость и ключевую специализацию страховых компаний. При этом для оценки надежности компании целесообразно использовать рейтинги надежности страховых компаний, публикуемых ЗАО «Рейтинговое Агентство «Эксперт РА». Данное рейтинговое агентство осуществляет мониторинг надежности страховых  компаний  по нескольким критериям. На основе анализа имеющейся информации агентство присваивает рейтинг надежности страховым компаниям. Выбор  страховой компании,   не   имеющей   рейтинга    надежности    ЗАО   «Рейтинговое  </w:t>
      </w:r>
      <w:r w:rsidRPr="0014567A">
        <w:rPr>
          <w:color w:val="2A2A2D"/>
          <w:spacing w:val="60"/>
          <w:w w:val="105"/>
          <w:sz w:val="25"/>
          <w:lang w:val="ru-RU"/>
        </w:rPr>
        <w:t xml:space="preserve"> </w:t>
      </w:r>
      <w:r w:rsidRPr="0014567A">
        <w:rPr>
          <w:color w:val="2A2A2D"/>
          <w:w w:val="105"/>
          <w:sz w:val="25"/>
          <w:lang w:val="ru-RU"/>
        </w:rPr>
        <w:t>Агентство</w:t>
      </w:r>
      <w:r>
        <w:rPr>
          <w:color w:val="2A2A2D"/>
          <w:w w:val="105"/>
          <w:sz w:val="25"/>
          <w:lang w:val="ru-RU"/>
        </w:rPr>
        <w:t xml:space="preserve"> </w:t>
      </w:r>
      <w:r w:rsidRPr="0014567A">
        <w:rPr>
          <w:color w:val="2A2A2D"/>
          <w:w w:val="105"/>
          <w:sz w:val="25"/>
          <w:szCs w:val="25"/>
          <w:lang w:val="ru-RU"/>
        </w:rPr>
        <w:t>«Эксперт РА», является рискованным и может свидетельствовать о наличии коррупционной составляющей.</w:t>
      </w:r>
    </w:p>
    <w:p w:rsidR="0090509C" w:rsidRPr="0090509C" w:rsidRDefault="00425742" w:rsidP="0090509C">
      <w:pPr>
        <w:tabs>
          <w:tab w:val="left" w:pos="2527"/>
        </w:tabs>
        <w:spacing w:line="376" w:lineRule="auto"/>
        <w:jc w:val="both"/>
        <w:rPr>
          <w:sz w:val="25"/>
          <w:szCs w:val="25"/>
          <w:lang w:val="ru-RU"/>
        </w:rPr>
      </w:pPr>
      <w:r>
        <w:rPr>
          <w:color w:val="2A2A2D"/>
          <w:w w:val="105"/>
          <w:sz w:val="25"/>
          <w:szCs w:val="25"/>
          <w:lang w:val="ru-RU"/>
        </w:rPr>
        <w:t xml:space="preserve">          2. Проанализировать условия договора страхования. </w:t>
      </w:r>
      <w:proofErr w:type="gramStart"/>
      <w:r>
        <w:rPr>
          <w:color w:val="2A2A2D"/>
          <w:w w:val="105"/>
          <w:sz w:val="25"/>
          <w:szCs w:val="25"/>
          <w:lang w:val="ru-RU"/>
        </w:rPr>
        <w:t>Главным критерием наличия коррупционной составляющей при заключении договора страхования</w:t>
      </w:r>
      <w:r w:rsidR="00CD7C03" w:rsidRPr="00CD7C03">
        <w:rPr>
          <w:noProof/>
          <w:lang w:val="ru-RU" w:eastAsia="ru-RU"/>
        </w:rPr>
        <w:pict>
          <v:line id="_x0000_s1030" style="position:absolute;left:0;text-align:left;z-index:251684864;mso-position-horizontal-relative:page;mso-position-vertical-relative:text" from="7.95pt,95.85pt" to="7.95pt,14.7pt" strokecolor="#d8dfdf" strokeweight=".25111mm">
            <w10:wrap anchorx="page"/>
          </v:line>
        </w:pict>
      </w:r>
      <w:r w:rsidR="0090509C">
        <w:rPr>
          <w:color w:val="2A2A2D"/>
          <w:w w:val="105"/>
          <w:sz w:val="25"/>
          <w:szCs w:val="25"/>
          <w:lang w:val="ru-RU"/>
        </w:rPr>
        <w:t xml:space="preserve"> </w:t>
      </w:r>
      <w:r w:rsidR="0090509C" w:rsidRPr="0090509C">
        <w:rPr>
          <w:color w:val="2A2A2D"/>
          <w:sz w:val="25"/>
          <w:szCs w:val="25"/>
          <w:lang w:val="ru-RU"/>
        </w:rPr>
        <w:t>являются условия страхования, отличные от рыночных: страховой тариф, порядок оплаты страховой премии, размер франшизы, завышенная оценочная стоимость объекта страхования, условия и порядок выплаты страхового возмещения, перечень страховых случаев и условия их наступления.</w:t>
      </w:r>
      <w:proofErr w:type="gramEnd"/>
    </w:p>
    <w:p w:rsidR="001E748D" w:rsidRPr="001E748D" w:rsidRDefault="001E748D" w:rsidP="001E748D">
      <w:pPr>
        <w:spacing w:line="372" w:lineRule="auto"/>
        <w:ind w:firstLine="654"/>
        <w:jc w:val="both"/>
        <w:rPr>
          <w:sz w:val="25"/>
          <w:szCs w:val="25"/>
          <w:lang w:val="ru-RU"/>
        </w:rPr>
      </w:pPr>
      <w:r w:rsidRPr="001E748D">
        <w:rPr>
          <w:color w:val="2A2A2D"/>
          <w:sz w:val="25"/>
          <w:szCs w:val="25"/>
          <w:lang w:val="ru-RU"/>
        </w:rPr>
        <w:t xml:space="preserve">На практике руководство некоторых страховых компаний  осуществляет  подкуп должностных лиц с целью привлечения страхователей, что в конечном итоге ведет к ухудшению для страхователей условий договора </w:t>
      </w:r>
      <w:r w:rsidRPr="001E748D">
        <w:rPr>
          <w:color w:val="2A2A2D"/>
          <w:spacing w:val="12"/>
          <w:sz w:val="25"/>
          <w:szCs w:val="25"/>
          <w:lang w:val="ru-RU"/>
        </w:rPr>
        <w:t xml:space="preserve"> </w:t>
      </w:r>
      <w:r w:rsidRPr="001E748D">
        <w:rPr>
          <w:color w:val="2A2A2D"/>
          <w:sz w:val="25"/>
          <w:szCs w:val="25"/>
          <w:lang w:val="ru-RU"/>
        </w:rPr>
        <w:t>страхования</w:t>
      </w:r>
      <w:r w:rsidRPr="001E748D">
        <w:rPr>
          <w:color w:val="444441"/>
          <w:sz w:val="25"/>
          <w:szCs w:val="25"/>
          <w:lang w:val="ru-RU"/>
        </w:rPr>
        <w:t>.</w:t>
      </w:r>
    </w:p>
    <w:p w:rsidR="001E748D" w:rsidRPr="001E748D" w:rsidRDefault="001E748D" w:rsidP="001E748D">
      <w:pPr>
        <w:spacing w:line="360" w:lineRule="auto"/>
        <w:ind w:firstLine="659"/>
        <w:jc w:val="both"/>
        <w:rPr>
          <w:sz w:val="25"/>
          <w:szCs w:val="25"/>
          <w:lang w:val="ru-RU"/>
        </w:rPr>
      </w:pPr>
      <w:r w:rsidRPr="001E748D">
        <w:rPr>
          <w:color w:val="2A2A2D"/>
          <w:sz w:val="25"/>
          <w:szCs w:val="25"/>
          <w:lang w:val="ru-RU"/>
        </w:rPr>
        <w:t>Для    выявления    коррупционной    составляющей    при    анализе   сделок   по</w:t>
      </w:r>
      <w:r>
        <w:rPr>
          <w:color w:val="2A2A2D"/>
          <w:sz w:val="25"/>
          <w:szCs w:val="25"/>
          <w:lang w:val="ru-RU"/>
        </w:rPr>
        <w:t xml:space="preserve"> с</w:t>
      </w:r>
      <w:r w:rsidRPr="001E748D">
        <w:rPr>
          <w:color w:val="2A2A2D"/>
          <w:sz w:val="25"/>
          <w:szCs w:val="25"/>
          <w:lang w:val="ru-RU"/>
        </w:rPr>
        <w:t xml:space="preserve">трахованию следует </w:t>
      </w:r>
      <w:r w:rsidRPr="001E748D">
        <w:rPr>
          <w:color w:val="2A2A2D"/>
          <w:spacing w:val="3"/>
          <w:sz w:val="25"/>
          <w:szCs w:val="25"/>
          <w:lang w:val="ru-RU"/>
        </w:rPr>
        <w:t xml:space="preserve">оценить </w:t>
      </w:r>
      <w:r w:rsidRPr="001E748D">
        <w:rPr>
          <w:color w:val="2A2A2D"/>
          <w:sz w:val="25"/>
          <w:szCs w:val="25"/>
          <w:lang w:val="ru-RU"/>
        </w:rPr>
        <w:t xml:space="preserve">принципиальную необходимость и целесообразность страхования данного объекта. Также следует производить оценку  социального  пакета в рамках финансирования или </w:t>
      </w:r>
      <w:proofErr w:type="spellStart"/>
      <w:r w:rsidRPr="001E748D">
        <w:rPr>
          <w:color w:val="2A2A2D"/>
          <w:sz w:val="25"/>
          <w:szCs w:val="25"/>
          <w:lang w:val="ru-RU"/>
        </w:rPr>
        <w:t>софинансирования</w:t>
      </w:r>
      <w:proofErr w:type="spellEnd"/>
      <w:r w:rsidRPr="001E748D">
        <w:rPr>
          <w:color w:val="2A2A2D"/>
          <w:sz w:val="25"/>
          <w:szCs w:val="25"/>
          <w:lang w:val="ru-RU"/>
        </w:rPr>
        <w:t xml:space="preserve"> услуг по медицинскому страхованию</w:t>
      </w:r>
      <w:r w:rsidRPr="001E748D">
        <w:rPr>
          <w:color w:val="2A2A2D"/>
          <w:spacing w:val="28"/>
          <w:sz w:val="25"/>
          <w:szCs w:val="25"/>
          <w:lang w:val="ru-RU"/>
        </w:rPr>
        <w:t xml:space="preserve"> </w:t>
      </w:r>
      <w:r w:rsidRPr="001E748D">
        <w:rPr>
          <w:color w:val="2A2A2D"/>
          <w:sz w:val="25"/>
          <w:szCs w:val="25"/>
          <w:lang w:val="ru-RU"/>
        </w:rPr>
        <w:t>персонала.</w:t>
      </w:r>
    </w:p>
    <w:p w:rsidR="001E748D" w:rsidRPr="001E748D" w:rsidRDefault="001E748D" w:rsidP="001734F7">
      <w:pPr>
        <w:spacing w:before="2" w:line="364" w:lineRule="auto"/>
        <w:ind w:firstLine="669"/>
        <w:jc w:val="both"/>
        <w:rPr>
          <w:sz w:val="25"/>
          <w:szCs w:val="25"/>
          <w:lang w:val="ru-RU"/>
        </w:rPr>
      </w:pPr>
      <w:r w:rsidRPr="001E748D">
        <w:rPr>
          <w:color w:val="2A2A2D"/>
          <w:sz w:val="25"/>
          <w:szCs w:val="25"/>
          <w:lang w:val="ru-RU"/>
        </w:rPr>
        <w:t xml:space="preserve">Для определения соответствия установленного договором страхового тарифа условиям рынка необходимо применить метод сравнительных оценок с учетом особенностей региона </w:t>
      </w:r>
      <w:r w:rsidRPr="001E748D">
        <w:rPr>
          <w:color w:val="2A2A2D"/>
          <w:sz w:val="25"/>
          <w:szCs w:val="25"/>
          <w:lang w:val="ru-RU"/>
        </w:rPr>
        <w:lastRenderedPageBreak/>
        <w:t>заключения сделки. Для анализа предложений на рынке страхования необходимо выявить на официальных сайтах в сети Интернет не менее трех страховых компаний из числа наиболее крупных и имеющих разветвленную филиальную сеть в регионах Российской Федерации, получить информацию о предлагаемых ими условиях страхования по аналогичным страховым услугам. Для расчета соответствия страхового тарифа анализируемой сделки рыночным условиям применяется формула:</w:t>
      </w:r>
    </w:p>
    <w:p w:rsidR="0090509C" w:rsidRPr="001E748D" w:rsidRDefault="00404358" w:rsidP="0014567A">
      <w:pPr>
        <w:tabs>
          <w:tab w:val="left" w:pos="2527"/>
        </w:tabs>
        <w:spacing w:line="376" w:lineRule="auto"/>
        <w:jc w:val="both"/>
        <w:rPr>
          <w:sz w:val="25"/>
          <w:szCs w:val="25"/>
          <w:lang w:val="ru-RU"/>
        </w:rPr>
      </w:pPr>
      <w:r>
        <w:rPr>
          <w:sz w:val="25"/>
          <w:szCs w:val="25"/>
          <w:lang w:val="ru-RU"/>
        </w:rPr>
        <w:tab/>
      </w:r>
      <w:r>
        <w:rPr>
          <w:sz w:val="25"/>
          <w:szCs w:val="25"/>
          <w:lang w:val="ru-RU"/>
        </w:rPr>
        <w:tab/>
      </w:r>
      <w:r>
        <w:rPr>
          <w:sz w:val="25"/>
          <w:szCs w:val="25"/>
          <w:lang w:val="ru-RU"/>
        </w:rPr>
        <w:tab/>
        <w:t xml:space="preserve">       </w:t>
      </w:r>
      <w:proofErr w:type="spellStart"/>
      <w:r>
        <w:rPr>
          <w:sz w:val="25"/>
          <w:szCs w:val="25"/>
          <w:lang w:val="ru-RU"/>
        </w:rPr>
        <w:t>Кст</w:t>
      </w:r>
      <w:proofErr w:type="spellEnd"/>
      <w:r>
        <w:rPr>
          <w:sz w:val="25"/>
          <w:szCs w:val="25"/>
          <w:lang w:val="ru-RU"/>
        </w:rPr>
        <w:t xml:space="preserve"> = </w:t>
      </w:r>
      <m:oMath>
        <m:f>
          <m:fPr>
            <m:ctrlPr>
              <w:rPr>
                <w:rFonts w:ascii="Cambria Math" w:hAnsi="Cambria Math"/>
                <w:i/>
                <w:sz w:val="25"/>
              </w:rPr>
            </m:ctrlPr>
          </m:fPr>
          <m:num>
            <m:r>
              <w:rPr>
                <w:rFonts w:ascii="Cambria Math" w:hAnsi="Cambria Math"/>
                <w:sz w:val="25"/>
                <w:szCs w:val="25"/>
                <w:lang w:val="ru-RU"/>
              </w:rPr>
              <m:t>(Т1+Т2+Т3)/3</m:t>
            </m:r>
          </m:num>
          <m:den>
            <m:r>
              <w:rPr>
                <w:rFonts w:ascii="Cambria Math" w:hAnsi="Cambria Math"/>
                <w:sz w:val="25"/>
                <w:szCs w:val="25"/>
                <w:lang w:val="ru-RU"/>
              </w:rPr>
              <m:t>Та</m:t>
            </m:r>
          </m:den>
        </m:f>
      </m:oMath>
      <w:proofErr w:type="gramStart"/>
      <w:r>
        <w:rPr>
          <w:sz w:val="25"/>
          <w:szCs w:val="25"/>
          <w:lang w:val="ru-RU"/>
        </w:rPr>
        <w:t xml:space="preserve"> ,</w:t>
      </w:r>
      <w:proofErr w:type="gramEnd"/>
      <w:r>
        <w:rPr>
          <w:sz w:val="25"/>
          <w:szCs w:val="25"/>
          <w:lang w:val="ru-RU"/>
        </w:rPr>
        <w:t xml:space="preserve">  где:</w:t>
      </w:r>
    </w:p>
    <w:p w:rsidR="00595E06" w:rsidRDefault="00E54F92" w:rsidP="007C14D5">
      <w:pPr>
        <w:tabs>
          <w:tab w:val="left" w:pos="2278"/>
        </w:tabs>
        <w:spacing w:line="360" w:lineRule="auto"/>
        <w:rPr>
          <w:sz w:val="25"/>
          <w:szCs w:val="25"/>
          <w:lang w:val="ru-RU"/>
        </w:rPr>
      </w:pPr>
      <w:proofErr w:type="spellStart"/>
      <w:r>
        <w:rPr>
          <w:sz w:val="25"/>
          <w:szCs w:val="25"/>
          <w:lang w:val="ru-RU"/>
        </w:rPr>
        <w:t>Кст</w:t>
      </w:r>
      <w:proofErr w:type="spellEnd"/>
      <w:r>
        <w:rPr>
          <w:sz w:val="25"/>
          <w:szCs w:val="25"/>
          <w:lang w:val="ru-RU"/>
        </w:rPr>
        <w:t xml:space="preserve"> – коэффициент соответствия установленного страхового тарифа рыночным условиям;</w:t>
      </w:r>
    </w:p>
    <w:p w:rsidR="00E54F92" w:rsidRDefault="00E54F92" w:rsidP="007C14D5">
      <w:pPr>
        <w:tabs>
          <w:tab w:val="left" w:pos="2278"/>
        </w:tabs>
        <w:spacing w:line="360" w:lineRule="auto"/>
        <w:rPr>
          <w:sz w:val="25"/>
          <w:szCs w:val="25"/>
          <w:lang w:val="ru-RU"/>
        </w:rPr>
      </w:pPr>
      <w:r>
        <w:rPr>
          <w:sz w:val="25"/>
          <w:szCs w:val="25"/>
          <w:lang w:val="ru-RU"/>
        </w:rPr>
        <w:t>Та – размер по анализируемому договору</w:t>
      </w:r>
      <w:proofErr w:type="gramStart"/>
      <w:r>
        <w:rPr>
          <w:sz w:val="25"/>
          <w:szCs w:val="25"/>
          <w:lang w:val="ru-RU"/>
        </w:rPr>
        <w:t>, %;</w:t>
      </w:r>
      <w:proofErr w:type="gramEnd"/>
    </w:p>
    <w:p w:rsidR="00E54F92" w:rsidRDefault="00E54F92" w:rsidP="005951FB">
      <w:pPr>
        <w:tabs>
          <w:tab w:val="left" w:pos="2278"/>
        </w:tabs>
        <w:spacing w:line="360" w:lineRule="auto"/>
        <w:jc w:val="both"/>
        <w:rPr>
          <w:sz w:val="25"/>
          <w:szCs w:val="25"/>
          <w:lang w:val="ru-RU"/>
        </w:rPr>
      </w:pPr>
      <w:r>
        <w:rPr>
          <w:sz w:val="25"/>
          <w:szCs w:val="25"/>
          <w:lang w:val="ru-RU"/>
        </w:rPr>
        <w:t>Т</w:t>
      </w:r>
      <w:proofErr w:type="gramStart"/>
      <w:r w:rsidRPr="00E54F92">
        <w:rPr>
          <w:sz w:val="20"/>
          <w:szCs w:val="20"/>
          <w:lang w:val="ru-RU"/>
        </w:rPr>
        <w:t>1</w:t>
      </w:r>
      <w:proofErr w:type="gramEnd"/>
      <w:r>
        <w:rPr>
          <w:sz w:val="25"/>
          <w:szCs w:val="25"/>
          <w:lang w:val="ru-RU"/>
        </w:rPr>
        <w:t>, Т</w:t>
      </w:r>
      <w:r w:rsidRPr="00E54F92">
        <w:rPr>
          <w:sz w:val="20"/>
          <w:szCs w:val="20"/>
          <w:lang w:val="ru-RU"/>
        </w:rPr>
        <w:t>2</w:t>
      </w:r>
      <w:r>
        <w:rPr>
          <w:sz w:val="25"/>
          <w:szCs w:val="25"/>
          <w:lang w:val="ru-RU"/>
        </w:rPr>
        <w:t>, Т</w:t>
      </w:r>
      <w:r w:rsidRPr="00E54F92">
        <w:rPr>
          <w:sz w:val="20"/>
          <w:szCs w:val="20"/>
          <w:lang w:val="ru-RU"/>
        </w:rPr>
        <w:t>3</w:t>
      </w:r>
      <w:r>
        <w:rPr>
          <w:sz w:val="25"/>
          <w:szCs w:val="25"/>
          <w:lang w:val="ru-RU"/>
        </w:rPr>
        <w:t xml:space="preserve"> – рыночные предложения по тарифам на аналогичные страховые услуги в соответствующем регионе</w:t>
      </w:r>
      <w:r w:rsidR="00CD4753">
        <w:rPr>
          <w:sz w:val="25"/>
          <w:szCs w:val="25"/>
          <w:lang w:val="ru-RU"/>
        </w:rPr>
        <w:t>, %</w:t>
      </w:r>
      <w:r>
        <w:rPr>
          <w:sz w:val="25"/>
          <w:szCs w:val="25"/>
          <w:lang w:val="ru-RU"/>
        </w:rPr>
        <w:t>.</w:t>
      </w:r>
    </w:p>
    <w:p w:rsidR="005951FB" w:rsidRPr="005951FB" w:rsidRDefault="005951FB" w:rsidP="005951FB">
      <w:pPr>
        <w:spacing w:line="348" w:lineRule="auto"/>
        <w:ind w:firstLine="669"/>
        <w:jc w:val="both"/>
        <w:rPr>
          <w:sz w:val="25"/>
          <w:szCs w:val="25"/>
          <w:lang w:val="ru-RU"/>
        </w:rPr>
      </w:pPr>
      <w:r w:rsidRPr="005951FB">
        <w:rPr>
          <w:color w:val="2A2A2D"/>
          <w:sz w:val="25"/>
          <w:szCs w:val="25"/>
          <w:lang w:val="ru-RU"/>
        </w:rPr>
        <w:t xml:space="preserve">Об отсутствии коррупционной составляющей при выборе страховщика может свидетельствовать  значение  </w:t>
      </w:r>
      <w:proofErr w:type="spellStart"/>
      <w:r w:rsidRPr="005951FB">
        <w:rPr>
          <w:color w:val="2A2A2D"/>
          <w:sz w:val="25"/>
          <w:szCs w:val="25"/>
          <w:lang w:val="ru-RU"/>
        </w:rPr>
        <w:t>Кст</w:t>
      </w:r>
      <w:proofErr w:type="spellEnd"/>
      <w:r w:rsidRPr="005951FB">
        <w:rPr>
          <w:color w:val="2A2A2D"/>
          <w:sz w:val="25"/>
          <w:szCs w:val="25"/>
          <w:lang w:val="ru-RU"/>
        </w:rPr>
        <w:t xml:space="preserve"> в пределах:</w:t>
      </w:r>
    </w:p>
    <w:p w:rsidR="005951FB" w:rsidRDefault="00C74F39" w:rsidP="007C14D5">
      <w:pPr>
        <w:tabs>
          <w:tab w:val="left" w:pos="2278"/>
        </w:tabs>
        <w:spacing w:line="360" w:lineRule="auto"/>
        <w:rPr>
          <w:sz w:val="25"/>
          <w:szCs w:val="25"/>
          <w:lang w:val="ru-RU"/>
        </w:rPr>
      </w:pPr>
      <w:r>
        <w:rPr>
          <w:sz w:val="25"/>
          <w:szCs w:val="25"/>
          <w:lang w:val="ru-RU"/>
        </w:rPr>
        <w:tab/>
      </w:r>
      <w:r>
        <w:rPr>
          <w:sz w:val="25"/>
          <w:szCs w:val="25"/>
          <w:lang w:val="ru-RU"/>
        </w:rPr>
        <w:tab/>
      </w:r>
      <w:r>
        <w:rPr>
          <w:sz w:val="25"/>
          <w:szCs w:val="25"/>
          <w:lang w:val="ru-RU"/>
        </w:rPr>
        <w:tab/>
        <w:t xml:space="preserve">         0,95 ≥ </w:t>
      </w:r>
      <w:proofErr w:type="spellStart"/>
      <w:r>
        <w:rPr>
          <w:sz w:val="25"/>
          <w:szCs w:val="25"/>
          <w:lang w:val="ru-RU"/>
        </w:rPr>
        <w:t>Кст</w:t>
      </w:r>
      <w:proofErr w:type="spellEnd"/>
      <w:r>
        <w:rPr>
          <w:sz w:val="25"/>
          <w:szCs w:val="25"/>
          <w:lang w:val="ru-RU"/>
        </w:rPr>
        <w:t xml:space="preserve"> ≤ 1,05.</w:t>
      </w:r>
    </w:p>
    <w:p w:rsidR="008E5FDF" w:rsidRDefault="00B72F18" w:rsidP="001644F8">
      <w:pPr>
        <w:spacing w:line="360" w:lineRule="auto"/>
        <w:ind w:firstLine="653"/>
        <w:jc w:val="both"/>
        <w:rPr>
          <w:color w:val="2A2B2F"/>
          <w:sz w:val="25"/>
          <w:szCs w:val="25"/>
          <w:lang w:val="ru-RU"/>
        </w:rPr>
      </w:pPr>
      <w:proofErr w:type="gramStart"/>
      <w:r w:rsidRPr="00B72F18">
        <w:rPr>
          <w:color w:val="2A2B2F"/>
          <w:sz w:val="25"/>
          <w:szCs w:val="25"/>
          <w:lang w:val="ru-RU"/>
        </w:rPr>
        <w:t xml:space="preserve">При отклонении коэффициента от рекомендованных значений необходимо </w:t>
      </w:r>
      <w:r w:rsidR="0050308F">
        <w:rPr>
          <w:color w:val="2A2B2F"/>
          <w:sz w:val="25"/>
          <w:szCs w:val="25"/>
          <w:lang w:val="ru-RU"/>
        </w:rPr>
        <w:t xml:space="preserve">дать аргументированные </w:t>
      </w:r>
      <w:r w:rsidRPr="00B72F18">
        <w:rPr>
          <w:color w:val="2A2B2F"/>
          <w:sz w:val="25"/>
          <w:szCs w:val="25"/>
          <w:lang w:val="ru-RU"/>
        </w:rPr>
        <w:t>объяснения причин существенного отклонения условий страхования от рыночных.</w:t>
      </w:r>
      <w:proofErr w:type="gramEnd"/>
    </w:p>
    <w:p w:rsidR="00C30567" w:rsidRDefault="00C30567" w:rsidP="009254B4">
      <w:pPr>
        <w:pStyle w:val="a3"/>
        <w:spacing w:line="381" w:lineRule="auto"/>
        <w:ind w:left="708" w:firstLine="708"/>
        <w:rPr>
          <w:color w:val="282A2D"/>
          <w:w w:val="105"/>
          <w:lang w:val="ru-RU"/>
        </w:rPr>
      </w:pPr>
    </w:p>
    <w:p w:rsidR="00AF21B3" w:rsidRPr="00AF21B3" w:rsidRDefault="009254B4" w:rsidP="009254B4">
      <w:pPr>
        <w:pStyle w:val="a3"/>
        <w:spacing w:line="381" w:lineRule="auto"/>
        <w:ind w:left="708" w:firstLine="708"/>
        <w:rPr>
          <w:color w:val="282A2D"/>
          <w:w w:val="105"/>
          <w:lang w:val="ru-RU"/>
        </w:rPr>
      </w:pPr>
      <w:r>
        <w:rPr>
          <w:color w:val="282A2D"/>
          <w:w w:val="105"/>
          <w:lang w:val="ru-RU"/>
        </w:rPr>
        <w:t xml:space="preserve"> Профилактика и мониторинг коррупционных рисков</w:t>
      </w:r>
      <w:r w:rsidR="00BF0606" w:rsidRPr="00AF21B3">
        <w:rPr>
          <w:color w:val="282A2D"/>
          <w:w w:val="105"/>
          <w:lang w:val="ru-RU"/>
        </w:rPr>
        <w:t>, связанных</w:t>
      </w:r>
    </w:p>
    <w:p w:rsidR="00B65DED" w:rsidRPr="00AF21B3" w:rsidRDefault="00BF0606" w:rsidP="009254B4">
      <w:pPr>
        <w:pStyle w:val="a3"/>
        <w:spacing w:line="381" w:lineRule="auto"/>
        <w:jc w:val="center"/>
        <w:rPr>
          <w:lang w:val="ru-RU"/>
        </w:rPr>
      </w:pPr>
      <w:r w:rsidRPr="00AF21B3">
        <w:rPr>
          <w:color w:val="282A2D"/>
          <w:w w:val="105"/>
          <w:lang w:val="ru-RU"/>
        </w:rPr>
        <w:t>с проведением закупок товаров и услуг организацией</w:t>
      </w:r>
    </w:p>
    <w:p w:rsidR="00AF21B3" w:rsidRDefault="00AF21B3" w:rsidP="009254B4">
      <w:pPr>
        <w:spacing w:line="360" w:lineRule="auto"/>
        <w:jc w:val="center"/>
        <w:rPr>
          <w:color w:val="2A2A2D"/>
          <w:sz w:val="25"/>
          <w:szCs w:val="25"/>
          <w:lang w:val="ru-RU"/>
        </w:rPr>
      </w:pPr>
      <w:r w:rsidRPr="00AF21B3">
        <w:rPr>
          <w:color w:val="2A2A2D"/>
          <w:sz w:val="25"/>
          <w:szCs w:val="25"/>
          <w:lang w:val="ru-RU"/>
        </w:rPr>
        <w:t>Классификация коррупционных рисков, возникающих  в сфере закупок</w:t>
      </w:r>
    </w:p>
    <w:p w:rsidR="009254B4" w:rsidRDefault="009254B4" w:rsidP="009254B4">
      <w:pPr>
        <w:spacing w:line="360" w:lineRule="auto"/>
        <w:jc w:val="center"/>
        <w:rPr>
          <w:color w:val="2A2A2D"/>
          <w:sz w:val="25"/>
          <w:szCs w:val="25"/>
          <w:lang w:val="ru-RU"/>
        </w:rPr>
      </w:pPr>
    </w:p>
    <w:p w:rsidR="00AF21B3" w:rsidRPr="00AF21B3" w:rsidRDefault="00AF21B3" w:rsidP="00AF21B3">
      <w:pPr>
        <w:pStyle w:val="Heading2"/>
        <w:spacing w:line="360" w:lineRule="auto"/>
        <w:ind w:left="0" w:firstLine="708"/>
        <w:rPr>
          <w:sz w:val="25"/>
          <w:szCs w:val="25"/>
          <w:lang w:val="ru-RU"/>
        </w:rPr>
      </w:pPr>
      <w:r w:rsidRPr="00AF21B3">
        <w:rPr>
          <w:color w:val="2A2A2D"/>
          <w:sz w:val="25"/>
          <w:szCs w:val="25"/>
          <w:lang w:val="ru-RU"/>
        </w:rPr>
        <w:t>Риски данного  вида распространяются  на всю закупочную  деятельность.  При</w:t>
      </w:r>
      <w:r>
        <w:rPr>
          <w:color w:val="2A2A2D"/>
          <w:sz w:val="25"/>
          <w:szCs w:val="25"/>
          <w:lang w:val="ru-RU"/>
        </w:rPr>
        <w:t xml:space="preserve"> рассмотрении </w:t>
      </w:r>
      <w:r w:rsidRPr="00AF21B3">
        <w:rPr>
          <w:color w:val="2A2A2D"/>
          <w:sz w:val="25"/>
          <w:szCs w:val="25"/>
          <w:lang w:val="ru-RU"/>
        </w:rPr>
        <w:t xml:space="preserve">коррупционных  рисков  в  сфере  закупок  организация   выступает  </w:t>
      </w:r>
      <w:r w:rsidRPr="00AF21B3">
        <w:rPr>
          <w:color w:val="2A2A2D"/>
          <w:spacing w:val="33"/>
          <w:sz w:val="25"/>
          <w:szCs w:val="25"/>
          <w:lang w:val="ru-RU"/>
        </w:rPr>
        <w:t xml:space="preserve"> </w:t>
      </w:r>
      <w:r w:rsidRPr="00AF21B3">
        <w:rPr>
          <w:color w:val="2A2A2D"/>
          <w:sz w:val="25"/>
          <w:szCs w:val="25"/>
          <w:lang w:val="ru-RU"/>
        </w:rPr>
        <w:t>в</w:t>
      </w:r>
      <w:r>
        <w:rPr>
          <w:color w:val="2A2A2D"/>
          <w:sz w:val="25"/>
          <w:szCs w:val="25"/>
          <w:lang w:val="ru-RU"/>
        </w:rPr>
        <w:t xml:space="preserve"> качестве </w:t>
      </w:r>
      <w:r w:rsidRPr="00AF21B3">
        <w:rPr>
          <w:color w:val="2A2A2D"/>
          <w:sz w:val="25"/>
          <w:szCs w:val="25"/>
          <w:lang w:val="ru-RU"/>
        </w:rPr>
        <w:t>покупателя.</w:t>
      </w:r>
      <w:r w:rsidRPr="00AF21B3">
        <w:rPr>
          <w:color w:val="2A2A2D"/>
          <w:sz w:val="25"/>
          <w:szCs w:val="25"/>
          <w:lang w:val="ru-RU"/>
        </w:rPr>
        <w:tab/>
        <w:t>К</w:t>
      </w:r>
      <w:r>
        <w:rPr>
          <w:color w:val="2A2A2D"/>
          <w:sz w:val="25"/>
          <w:szCs w:val="25"/>
          <w:lang w:val="ru-RU"/>
        </w:rPr>
        <w:t>оррупционные</w:t>
      </w:r>
      <w:r>
        <w:rPr>
          <w:color w:val="2A2A2D"/>
          <w:sz w:val="25"/>
          <w:szCs w:val="25"/>
          <w:lang w:val="ru-RU"/>
        </w:rPr>
        <w:tab/>
        <w:t>риски,</w:t>
      </w:r>
      <w:r>
        <w:rPr>
          <w:color w:val="2A2A2D"/>
          <w:sz w:val="25"/>
          <w:szCs w:val="25"/>
          <w:lang w:val="ru-RU"/>
        </w:rPr>
        <w:tab/>
        <w:t xml:space="preserve"> возникающие в </w:t>
      </w:r>
      <w:r w:rsidRPr="00AF21B3">
        <w:rPr>
          <w:color w:val="2A2A2D"/>
          <w:sz w:val="25"/>
          <w:szCs w:val="25"/>
          <w:lang w:val="ru-RU"/>
        </w:rPr>
        <w:t>сфере</w:t>
      </w:r>
      <w:r>
        <w:rPr>
          <w:color w:val="2A2A2D"/>
          <w:sz w:val="25"/>
          <w:szCs w:val="25"/>
          <w:lang w:val="ru-RU"/>
        </w:rPr>
        <w:t xml:space="preserve"> </w:t>
      </w:r>
      <w:r w:rsidRPr="00AF21B3">
        <w:rPr>
          <w:color w:val="2A2A2D"/>
          <w:w w:val="95"/>
          <w:sz w:val="25"/>
          <w:szCs w:val="25"/>
          <w:lang w:val="ru-RU"/>
        </w:rPr>
        <w:t xml:space="preserve">закупок, </w:t>
      </w:r>
      <w:r w:rsidRPr="00AF21B3">
        <w:rPr>
          <w:color w:val="2A2A2D"/>
          <w:sz w:val="25"/>
          <w:szCs w:val="25"/>
          <w:lang w:val="ru-RU"/>
        </w:rPr>
        <w:t>являются самыми распространенными  и наиболее</w:t>
      </w:r>
      <w:r w:rsidRPr="00AF21B3">
        <w:rPr>
          <w:color w:val="2A2A2D"/>
          <w:spacing w:val="10"/>
          <w:sz w:val="25"/>
          <w:szCs w:val="25"/>
          <w:lang w:val="ru-RU"/>
        </w:rPr>
        <w:t xml:space="preserve"> </w:t>
      </w:r>
      <w:r w:rsidRPr="00AF21B3">
        <w:rPr>
          <w:color w:val="2A2A2D"/>
          <w:sz w:val="25"/>
          <w:szCs w:val="25"/>
          <w:lang w:val="ru-RU"/>
        </w:rPr>
        <w:t>разнообразными</w:t>
      </w:r>
      <w:r>
        <w:rPr>
          <w:color w:val="2A2A2D"/>
          <w:sz w:val="25"/>
          <w:szCs w:val="25"/>
          <w:lang w:val="ru-RU"/>
        </w:rPr>
        <w:t>.</w:t>
      </w:r>
    </w:p>
    <w:p w:rsidR="00B65DED" w:rsidRPr="00AF21B3" w:rsidRDefault="00B65DED">
      <w:pPr>
        <w:rPr>
          <w:sz w:val="25"/>
          <w:szCs w:val="25"/>
          <w:lang w:val="ru-RU"/>
        </w:rPr>
      </w:pPr>
    </w:p>
    <w:p w:rsidR="008F17FF" w:rsidRDefault="008F17FF" w:rsidP="008F17FF">
      <w:pPr>
        <w:spacing w:line="360" w:lineRule="auto"/>
        <w:ind w:firstLine="652"/>
        <w:jc w:val="both"/>
        <w:rPr>
          <w:color w:val="2A2A2D"/>
          <w:sz w:val="25"/>
          <w:szCs w:val="25"/>
          <w:lang w:val="ru-RU"/>
        </w:rPr>
      </w:pPr>
      <w:proofErr w:type="gramStart"/>
      <w:r w:rsidRPr="008F17FF">
        <w:rPr>
          <w:color w:val="2A2A2D"/>
          <w:sz w:val="25"/>
          <w:szCs w:val="25"/>
          <w:lang w:val="ru-RU"/>
        </w:rPr>
        <w:t>Коррупционные риски, возникающие в сфере закупок классифицируются</w:t>
      </w:r>
      <w:proofErr w:type="gramEnd"/>
      <w:r w:rsidRPr="008F17FF">
        <w:rPr>
          <w:color w:val="2A2A2D"/>
          <w:sz w:val="25"/>
          <w:szCs w:val="25"/>
          <w:lang w:val="ru-RU"/>
        </w:rPr>
        <w:t xml:space="preserve"> по нескольким параметрам:</w:t>
      </w:r>
    </w:p>
    <w:p w:rsidR="000478C8" w:rsidRDefault="000478C8" w:rsidP="008F17FF">
      <w:pPr>
        <w:spacing w:line="360" w:lineRule="auto"/>
        <w:ind w:firstLine="652"/>
        <w:jc w:val="both"/>
        <w:rPr>
          <w:color w:val="2A2A2D"/>
          <w:sz w:val="25"/>
          <w:szCs w:val="25"/>
          <w:lang w:val="ru-RU"/>
        </w:rPr>
      </w:pPr>
      <w:r>
        <w:rPr>
          <w:color w:val="2A2A2D"/>
          <w:sz w:val="25"/>
          <w:szCs w:val="25"/>
          <w:lang w:val="ru-RU"/>
        </w:rPr>
        <w:t>- по предмету закупок;</w:t>
      </w:r>
    </w:p>
    <w:p w:rsidR="000478C8" w:rsidRDefault="000478C8" w:rsidP="008F17FF">
      <w:pPr>
        <w:spacing w:line="360" w:lineRule="auto"/>
        <w:ind w:firstLine="652"/>
        <w:jc w:val="both"/>
        <w:rPr>
          <w:color w:val="2A2A2D"/>
          <w:sz w:val="25"/>
          <w:szCs w:val="25"/>
          <w:lang w:val="ru-RU"/>
        </w:rPr>
      </w:pPr>
      <w:r>
        <w:rPr>
          <w:color w:val="2A2A2D"/>
          <w:sz w:val="25"/>
          <w:szCs w:val="25"/>
          <w:lang w:val="ru-RU"/>
        </w:rPr>
        <w:t>- по стадии закупочного цикла.</w:t>
      </w:r>
    </w:p>
    <w:p w:rsidR="001D5E88" w:rsidRDefault="001D5E88" w:rsidP="001D5E88">
      <w:pPr>
        <w:spacing w:line="364" w:lineRule="auto"/>
        <w:ind w:firstLine="654"/>
        <w:jc w:val="both"/>
        <w:rPr>
          <w:color w:val="2A2A2D"/>
          <w:sz w:val="25"/>
          <w:szCs w:val="25"/>
          <w:lang w:val="ru-RU"/>
        </w:rPr>
      </w:pPr>
      <w:r w:rsidRPr="001D5E88">
        <w:rPr>
          <w:color w:val="2A2A2D"/>
          <w:sz w:val="25"/>
          <w:szCs w:val="25"/>
          <w:lang w:val="ru-RU"/>
        </w:rPr>
        <w:t>В зависимости от предмета закупок коррупционные риски можно классифицировать  на риски, возникающие при осуществлении закупок:</w:t>
      </w:r>
    </w:p>
    <w:p w:rsidR="00A5299F" w:rsidRDefault="00A5299F" w:rsidP="001D5E88">
      <w:pPr>
        <w:spacing w:line="364" w:lineRule="auto"/>
        <w:ind w:firstLine="654"/>
        <w:jc w:val="both"/>
        <w:rPr>
          <w:color w:val="2A2A2D"/>
          <w:sz w:val="25"/>
          <w:szCs w:val="25"/>
          <w:lang w:val="ru-RU"/>
        </w:rPr>
      </w:pPr>
      <w:r>
        <w:rPr>
          <w:color w:val="2A2A2D"/>
          <w:sz w:val="25"/>
          <w:szCs w:val="25"/>
          <w:lang w:val="ru-RU"/>
        </w:rPr>
        <w:t>- недвижимого имущества;</w:t>
      </w:r>
    </w:p>
    <w:p w:rsidR="00A5299F" w:rsidRDefault="00A5299F" w:rsidP="00411862">
      <w:pPr>
        <w:spacing w:line="364" w:lineRule="auto"/>
        <w:ind w:left="654"/>
        <w:jc w:val="both"/>
        <w:rPr>
          <w:color w:val="2A2A2D"/>
          <w:sz w:val="25"/>
          <w:szCs w:val="25"/>
          <w:lang w:val="ru-RU"/>
        </w:rPr>
      </w:pPr>
      <w:r>
        <w:rPr>
          <w:color w:val="2A2A2D"/>
          <w:sz w:val="25"/>
          <w:szCs w:val="25"/>
          <w:lang w:val="ru-RU"/>
        </w:rPr>
        <w:t>- техники, машин и оборудования</w:t>
      </w:r>
      <w:r w:rsidR="001644F8">
        <w:rPr>
          <w:color w:val="2A2A2D"/>
          <w:sz w:val="25"/>
          <w:szCs w:val="25"/>
          <w:lang w:val="ru-RU"/>
        </w:rPr>
        <w:t xml:space="preserve">;   </w:t>
      </w:r>
      <w:r w:rsidR="001644F8">
        <w:rPr>
          <w:color w:val="2A2A2D"/>
          <w:sz w:val="25"/>
          <w:szCs w:val="25"/>
          <w:lang w:val="ru-RU"/>
        </w:rPr>
        <w:tab/>
      </w:r>
      <w:r w:rsidR="001644F8">
        <w:rPr>
          <w:color w:val="2A2A2D"/>
          <w:sz w:val="25"/>
          <w:szCs w:val="25"/>
          <w:lang w:val="ru-RU"/>
        </w:rPr>
        <w:tab/>
      </w:r>
      <w:r w:rsidR="001644F8">
        <w:rPr>
          <w:color w:val="2A2A2D"/>
          <w:sz w:val="25"/>
          <w:szCs w:val="25"/>
          <w:lang w:val="ru-RU"/>
        </w:rPr>
        <w:tab/>
      </w:r>
      <w:r w:rsidR="001644F8">
        <w:rPr>
          <w:color w:val="2A2A2D"/>
          <w:sz w:val="25"/>
          <w:szCs w:val="25"/>
          <w:lang w:val="ru-RU"/>
        </w:rPr>
        <w:tab/>
      </w:r>
      <w:r w:rsidR="001644F8">
        <w:rPr>
          <w:color w:val="2A2A2D"/>
          <w:sz w:val="25"/>
          <w:szCs w:val="25"/>
          <w:lang w:val="ru-RU"/>
        </w:rPr>
        <w:tab/>
      </w:r>
      <w:r w:rsidR="001644F8">
        <w:rPr>
          <w:color w:val="2A2A2D"/>
          <w:sz w:val="25"/>
          <w:szCs w:val="25"/>
          <w:lang w:val="ru-RU"/>
        </w:rPr>
        <w:tab/>
      </w:r>
      <w:r w:rsidR="001644F8">
        <w:rPr>
          <w:color w:val="2A2A2D"/>
          <w:sz w:val="25"/>
          <w:szCs w:val="25"/>
          <w:lang w:val="ru-RU"/>
        </w:rPr>
        <w:tab/>
      </w:r>
      <w:r w:rsidR="001644F8">
        <w:rPr>
          <w:color w:val="2A2A2D"/>
          <w:sz w:val="25"/>
          <w:szCs w:val="25"/>
          <w:lang w:val="ru-RU"/>
        </w:rPr>
        <w:tab/>
      </w:r>
      <w:r w:rsidR="00411862">
        <w:rPr>
          <w:color w:val="2A2A2D"/>
          <w:sz w:val="25"/>
          <w:szCs w:val="25"/>
          <w:lang w:val="ru-RU"/>
        </w:rPr>
        <w:t xml:space="preserve">             </w:t>
      </w:r>
      <w:r>
        <w:rPr>
          <w:color w:val="2A2A2D"/>
          <w:sz w:val="25"/>
          <w:szCs w:val="25"/>
          <w:lang w:val="ru-RU"/>
        </w:rPr>
        <w:lastRenderedPageBreak/>
        <w:t>- сырья и материалов;</w:t>
      </w:r>
    </w:p>
    <w:p w:rsidR="00C30567" w:rsidRDefault="00A5299F" w:rsidP="0042772B">
      <w:pPr>
        <w:spacing w:line="364" w:lineRule="auto"/>
        <w:ind w:firstLine="654"/>
        <w:jc w:val="both"/>
        <w:rPr>
          <w:color w:val="2A2A2D"/>
          <w:sz w:val="25"/>
          <w:szCs w:val="25"/>
          <w:lang w:val="ru-RU"/>
        </w:rPr>
      </w:pPr>
      <w:r>
        <w:rPr>
          <w:color w:val="2A2A2D"/>
          <w:sz w:val="25"/>
          <w:szCs w:val="25"/>
          <w:lang w:val="ru-RU"/>
        </w:rPr>
        <w:t>- услуг</w:t>
      </w:r>
      <w:r w:rsidR="003172E7">
        <w:rPr>
          <w:color w:val="2A2A2D"/>
          <w:sz w:val="25"/>
          <w:szCs w:val="25"/>
          <w:lang w:val="ru-RU"/>
        </w:rPr>
        <w:t>.</w:t>
      </w:r>
    </w:p>
    <w:p w:rsidR="00B9619E" w:rsidRDefault="00B9619E" w:rsidP="00E63856">
      <w:pPr>
        <w:spacing w:line="360" w:lineRule="auto"/>
        <w:jc w:val="center"/>
        <w:rPr>
          <w:color w:val="2A2A2D"/>
          <w:sz w:val="25"/>
          <w:szCs w:val="25"/>
          <w:lang w:val="ru-RU"/>
        </w:rPr>
      </w:pPr>
      <w:r w:rsidRPr="001E6B30">
        <w:rPr>
          <w:color w:val="2A2A2D"/>
          <w:sz w:val="25"/>
          <w:szCs w:val="25"/>
          <w:lang w:val="ru-RU"/>
        </w:rPr>
        <w:t>Коррупционные составляющие в разрезе стадий закупочного цикла</w:t>
      </w:r>
    </w:p>
    <w:p w:rsidR="00B9619E" w:rsidRDefault="00B9619E" w:rsidP="00E63856">
      <w:pPr>
        <w:spacing w:before="100" w:beforeAutospacing="1" w:line="360" w:lineRule="auto"/>
        <w:ind w:firstLine="708"/>
        <w:jc w:val="both"/>
        <w:rPr>
          <w:color w:val="2A2A2D"/>
          <w:sz w:val="25"/>
          <w:szCs w:val="25"/>
          <w:lang w:val="ru-RU"/>
        </w:rPr>
      </w:pPr>
      <w:r w:rsidRPr="001E6B30">
        <w:rPr>
          <w:color w:val="2A2A2D"/>
          <w:sz w:val="25"/>
          <w:szCs w:val="25"/>
          <w:lang w:val="ru-RU"/>
        </w:rPr>
        <w:t>Коррупционным   рискам   подвержены   все  стадии  закупочного  цикла,</w:t>
      </w:r>
      <w:r w:rsidRPr="001E6B30">
        <w:rPr>
          <w:color w:val="2A2A2D"/>
          <w:spacing w:val="56"/>
          <w:sz w:val="25"/>
          <w:szCs w:val="25"/>
          <w:lang w:val="ru-RU"/>
        </w:rPr>
        <w:t xml:space="preserve"> </w:t>
      </w:r>
      <w:r w:rsidRPr="001E6B30">
        <w:rPr>
          <w:color w:val="2A2A2D"/>
          <w:sz w:val="25"/>
          <w:szCs w:val="25"/>
          <w:lang w:val="ru-RU"/>
        </w:rPr>
        <w:t>среди</w:t>
      </w:r>
      <w:r>
        <w:rPr>
          <w:sz w:val="25"/>
          <w:szCs w:val="25"/>
          <w:lang w:val="ru-RU"/>
        </w:rPr>
        <w:t xml:space="preserve"> </w:t>
      </w:r>
      <w:r w:rsidRPr="001E6B30">
        <w:rPr>
          <w:color w:val="2A2A2D"/>
          <w:sz w:val="25"/>
          <w:szCs w:val="25"/>
          <w:lang w:val="ru-RU"/>
        </w:rPr>
        <w:t>которых можно выделить риски, возникающие  на стадии:</w:t>
      </w:r>
    </w:p>
    <w:p w:rsidR="00E63856" w:rsidRDefault="00E63856" w:rsidP="00E63856">
      <w:pPr>
        <w:tabs>
          <w:tab w:val="left" w:pos="2245"/>
        </w:tabs>
        <w:spacing w:line="357" w:lineRule="auto"/>
        <w:rPr>
          <w:color w:val="2A2A2D"/>
          <w:sz w:val="25"/>
          <w:szCs w:val="25"/>
          <w:lang w:val="ru-RU"/>
        </w:rPr>
      </w:pPr>
      <w:r>
        <w:rPr>
          <w:color w:val="2A2A2D"/>
          <w:sz w:val="25"/>
          <w:szCs w:val="25"/>
          <w:lang w:val="ru-RU"/>
        </w:rPr>
        <w:t xml:space="preserve">            - </w:t>
      </w:r>
      <w:r w:rsidRPr="00E63856">
        <w:rPr>
          <w:color w:val="2A2A2D"/>
          <w:sz w:val="25"/>
          <w:szCs w:val="25"/>
          <w:lang w:val="ru-RU"/>
        </w:rPr>
        <w:t xml:space="preserve">разработки </w:t>
      </w:r>
      <w:r w:rsidRPr="00E63856">
        <w:rPr>
          <w:color w:val="878C8E"/>
          <w:spacing w:val="8"/>
          <w:sz w:val="25"/>
          <w:szCs w:val="25"/>
          <w:lang w:val="ru-RU"/>
        </w:rPr>
        <w:t>·</w:t>
      </w:r>
      <w:r w:rsidRPr="00E63856">
        <w:rPr>
          <w:color w:val="2A2A2D"/>
          <w:spacing w:val="8"/>
          <w:sz w:val="25"/>
          <w:szCs w:val="25"/>
          <w:lang w:val="ru-RU"/>
        </w:rPr>
        <w:t xml:space="preserve">и </w:t>
      </w:r>
      <w:r w:rsidRPr="00E63856">
        <w:rPr>
          <w:color w:val="2A2A2D"/>
          <w:sz w:val="25"/>
          <w:szCs w:val="25"/>
          <w:lang w:val="ru-RU"/>
        </w:rPr>
        <w:t>утверждения Положения о закупках, содержащего условия закупки, оценки заявки, а также проведение иных процедур, облегчающих (усложняющих)  проведение процесса</w:t>
      </w:r>
      <w:r w:rsidRPr="00E63856">
        <w:rPr>
          <w:color w:val="2A2A2D"/>
          <w:spacing w:val="15"/>
          <w:sz w:val="25"/>
          <w:szCs w:val="25"/>
          <w:lang w:val="ru-RU"/>
        </w:rPr>
        <w:t xml:space="preserve"> </w:t>
      </w:r>
      <w:r w:rsidRPr="00E63856">
        <w:rPr>
          <w:color w:val="2A2A2D"/>
          <w:sz w:val="25"/>
          <w:szCs w:val="25"/>
          <w:lang w:val="ru-RU"/>
        </w:rPr>
        <w:t>закупки;</w:t>
      </w:r>
    </w:p>
    <w:p w:rsidR="00432C6B" w:rsidRDefault="00B65306" w:rsidP="00432C6B">
      <w:pPr>
        <w:tabs>
          <w:tab w:val="left" w:pos="2245"/>
        </w:tabs>
        <w:spacing w:line="360" w:lineRule="auto"/>
        <w:jc w:val="both"/>
        <w:rPr>
          <w:color w:val="2A2B2F"/>
          <w:w w:val="105"/>
          <w:sz w:val="25"/>
          <w:szCs w:val="25"/>
          <w:lang w:val="ru-RU"/>
        </w:rPr>
      </w:pPr>
      <w:r>
        <w:rPr>
          <w:color w:val="2A2A2D"/>
          <w:sz w:val="25"/>
          <w:szCs w:val="25"/>
          <w:lang w:val="ru-RU"/>
        </w:rPr>
        <w:t xml:space="preserve">            - исследования предложения на рынке закупаемых товаров и услуг с целью формирования условий, ограничивающих (расширяющих) круг возможных</w:t>
      </w:r>
      <w:r w:rsidR="00432C6B">
        <w:rPr>
          <w:color w:val="2A2A2D"/>
          <w:sz w:val="25"/>
          <w:szCs w:val="25"/>
          <w:lang w:val="ru-RU"/>
        </w:rPr>
        <w:t xml:space="preserve"> </w:t>
      </w:r>
      <w:r w:rsidR="00432C6B">
        <w:rPr>
          <w:color w:val="2A2B2F"/>
          <w:w w:val="105"/>
          <w:sz w:val="25"/>
          <w:szCs w:val="25"/>
          <w:lang w:val="ru-RU"/>
        </w:rPr>
        <w:t xml:space="preserve">поставщиков, </w:t>
      </w:r>
      <w:r w:rsidR="00432C6B" w:rsidRPr="001E6B30">
        <w:rPr>
          <w:color w:val="2A2B2F"/>
          <w:w w:val="105"/>
          <w:sz w:val="25"/>
          <w:szCs w:val="25"/>
          <w:lang w:val="ru-RU"/>
        </w:rPr>
        <w:t>перечень</w:t>
      </w:r>
      <w:r w:rsidR="00432C6B">
        <w:rPr>
          <w:color w:val="2A2B2F"/>
          <w:w w:val="105"/>
          <w:sz w:val="25"/>
          <w:szCs w:val="25"/>
          <w:lang w:val="ru-RU"/>
        </w:rPr>
        <w:t xml:space="preserve"> </w:t>
      </w:r>
      <w:r w:rsidR="00432C6B" w:rsidRPr="001E6B30">
        <w:rPr>
          <w:color w:val="2A2B2F"/>
          <w:w w:val="105"/>
          <w:sz w:val="25"/>
          <w:szCs w:val="25"/>
          <w:lang w:val="ru-RU"/>
        </w:rPr>
        <w:t>удовлетворяющих</w:t>
      </w:r>
      <w:r w:rsidR="00432C6B" w:rsidRPr="001E6B30">
        <w:rPr>
          <w:color w:val="2A2B2F"/>
          <w:w w:val="105"/>
          <w:sz w:val="25"/>
          <w:szCs w:val="25"/>
          <w:lang w:val="ru-RU"/>
        </w:rPr>
        <w:tab/>
        <w:t>потребности</w:t>
      </w:r>
      <w:r w:rsidR="00432C6B" w:rsidRPr="001E6B30">
        <w:rPr>
          <w:color w:val="2A2B2F"/>
          <w:w w:val="105"/>
          <w:sz w:val="25"/>
          <w:szCs w:val="25"/>
          <w:lang w:val="ru-RU"/>
        </w:rPr>
        <w:tab/>
        <w:t>товаров</w:t>
      </w:r>
      <w:r w:rsidR="00432C6B" w:rsidRPr="001E6B30">
        <w:rPr>
          <w:color w:val="2A2B2F"/>
          <w:w w:val="105"/>
          <w:sz w:val="25"/>
          <w:szCs w:val="25"/>
          <w:lang w:val="ru-RU"/>
        </w:rPr>
        <w:tab/>
      </w:r>
      <w:r w:rsidR="00432C6B" w:rsidRPr="001E6B30">
        <w:rPr>
          <w:color w:val="2A2B2F"/>
          <w:sz w:val="25"/>
          <w:szCs w:val="25"/>
          <w:lang w:val="ru-RU"/>
        </w:rPr>
        <w:t xml:space="preserve">(услуг), </w:t>
      </w:r>
      <w:r w:rsidR="00432C6B" w:rsidRPr="001E6B30">
        <w:rPr>
          <w:color w:val="2A2B2F"/>
          <w:w w:val="105"/>
          <w:sz w:val="25"/>
          <w:szCs w:val="25"/>
          <w:lang w:val="ru-RU"/>
        </w:rPr>
        <w:t>завышающих  (занижающих) цену товара</w:t>
      </w:r>
      <w:r w:rsidR="00432C6B" w:rsidRPr="001E6B30">
        <w:rPr>
          <w:color w:val="2A2B2F"/>
          <w:spacing w:val="24"/>
          <w:w w:val="105"/>
          <w:sz w:val="25"/>
          <w:szCs w:val="25"/>
          <w:lang w:val="ru-RU"/>
        </w:rPr>
        <w:t xml:space="preserve"> </w:t>
      </w:r>
      <w:r w:rsidR="00432C6B" w:rsidRPr="001E6B30">
        <w:rPr>
          <w:color w:val="2A2B2F"/>
          <w:w w:val="105"/>
          <w:sz w:val="25"/>
          <w:szCs w:val="25"/>
          <w:lang w:val="ru-RU"/>
        </w:rPr>
        <w:t>(услуги);</w:t>
      </w:r>
    </w:p>
    <w:p w:rsidR="00EE381D" w:rsidRPr="001E6B30" w:rsidRDefault="00EE381D" w:rsidP="00EE381D">
      <w:pPr>
        <w:pStyle w:val="a3"/>
        <w:spacing w:before="6" w:line="381" w:lineRule="auto"/>
        <w:jc w:val="both"/>
        <w:rPr>
          <w:lang w:val="ru-RU"/>
        </w:rPr>
      </w:pPr>
      <w:r>
        <w:rPr>
          <w:color w:val="2A2B2F"/>
          <w:w w:val="105"/>
          <w:lang w:val="ru-RU"/>
        </w:rPr>
        <w:t xml:space="preserve">             - </w:t>
      </w:r>
      <w:r w:rsidRPr="001E6B30">
        <w:rPr>
          <w:color w:val="2A2B2F"/>
          <w:w w:val="105"/>
          <w:lang w:val="ru-RU"/>
        </w:rPr>
        <w:t>размещения заказов и разработки технического задания, дающих возможность необоснованно усложнить (упростить) условия определения поставщика, устанавливать нереальные, трудновыполнимые требования, условия, искусственно ограничивающие круг поставщиков по срокам, цене, объему, особенностям и конкурентоспособности  предмета закупок;</w:t>
      </w:r>
    </w:p>
    <w:p w:rsidR="002037A5" w:rsidRPr="001E6B30" w:rsidRDefault="002037A5" w:rsidP="002037A5">
      <w:pPr>
        <w:pStyle w:val="a3"/>
        <w:spacing w:before="4" w:line="384" w:lineRule="auto"/>
        <w:jc w:val="both"/>
        <w:rPr>
          <w:lang w:val="ru-RU"/>
        </w:rPr>
      </w:pPr>
      <w:r>
        <w:rPr>
          <w:color w:val="2A2B2F"/>
          <w:w w:val="105"/>
          <w:lang w:val="ru-RU"/>
        </w:rPr>
        <w:t xml:space="preserve">              - </w:t>
      </w:r>
      <w:r w:rsidRPr="001E6B30">
        <w:rPr>
          <w:color w:val="2A2B2F"/>
          <w:w w:val="105"/>
          <w:lang w:val="ru-RU"/>
        </w:rPr>
        <w:t>рассмотрения заявок, позволяющие воспользоваться возможностями установления дискриминаций (преференций) в отношении отдельных поставщиков;</w:t>
      </w:r>
    </w:p>
    <w:p w:rsidR="002037A5" w:rsidRPr="002037A5" w:rsidRDefault="002037A5" w:rsidP="002037A5">
      <w:pPr>
        <w:tabs>
          <w:tab w:val="left" w:pos="2240"/>
        </w:tabs>
        <w:spacing w:before="2" w:line="376" w:lineRule="auto"/>
        <w:jc w:val="both"/>
        <w:rPr>
          <w:color w:val="2A2B2F"/>
          <w:sz w:val="25"/>
          <w:szCs w:val="25"/>
          <w:lang w:val="ru-RU"/>
        </w:rPr>
      </w:pPr>
      <w:r>
        <w:rPr>
          <w:color w:val="2A2B2F"/>
          <w:w w:val="105"/>
          <w:sz w:val="25"/>
          <w:szCs w:val="25"/>
          <w:lang w:val="ru-RU"/>
        </w:rPr>
        <w:t xml:space="preserve">              - </w:t>
      </w:r>
      <w:r w:rsidRPr="002037A5">
        <w:rPr>
          <w:color w:val="2A2B2F"/>
          <w:w w:val="105"/>
          <w:sz w:val="25"/>
          <w:szCs w:val="25"/>
          <w:lang w:val="ru-RU"/>
        </w:rPr>
        <w:t>заключения контракта, допускающие необоснованное изменение условий</w:t>
      </w:r>
      <w:r>
        <w:rPr>
          <w:color w:val="2A2B2F"/>
          <w:w w:val="105"/>
          <w:sz w:val="25"/>
          <w:szCs w:val="25"/>
          <w:lang w:val="ru-RU"/>
        </w:rPr>
        <w:t xml:space="preserve"> </w:t>
      </w:r>
      <w:r w:rsidRPr="002037A5">
        <w:rPr>
          <w:color w:val="2A2B2F"/>
          <w:w w:val="105"/>
          <w:sz w:val="25"/>
          <w:szCs w:val="25"/>
          <w:lang w:val="ru-RU"/>
        </w:rPr>
        <w:t>контракта, заявленных на этапе конкурса, необоснованный запрос необъявленных (недопустимых) документов, необоснованный  отказ в заключени</w:t>
      </w:r>
      <w:proofErr w:type="gramStart"/>
      <w:r w:rsidRPr="002037A5">
        <w:rPr>
          <w:color w:val="2A2B2F"/>
          <w:w w:val="105"/>
          <w:sz w:val="25"/>
          <w:szCs w:val="25"/>
          <w:lang w:val="ru-RU"/>
        </w:rPr>
        <w:t>и</w:t>
      </w:r>
      <w:proofErr w:type="gramEnd"/>
      <w:r w:rsidRPr="002037A5">
        <w:rPr>
          <w:color w:val="2A2B2F"/>
          <w:spacing w:val="51"/>
          <w:w w:val="105"/>
          <w:sz w:val="25"/>
          <w:szCs w:val="25"/>
          <w:lang w:val="ru-RU"/>
        </w:rPr>
        <w:t xml:space="preserve"> </w:t>
      </w:r>
      <w:r w:rsidRPr="002037A5">
        <w:rPr>
          <w:color w:val="2A2B2F"/>
          <w:w w:val="105"/>
          <w:sz w:val="25"/>
          <w:szCs w:val="25"/>
          <w:lang w:val="ru-RU"/>
        </w:rPr>
        <w:t>контракта;</w:t>
      </w:r>
    </w:p>
    <w:p w:rsidR="00EE381D" w:rsidRDefault="00466CE6" w:rsidP="00F93FAC">
      <w:pPr>
        <w:tabs>
          <w:tab w:val="left" w:pos="2206"/>
        </w:tabs>
        <w:spacing w:before="15" w:line="384" w:lineRule="auto"/>
        <w:jc w:val="both"/>
        <w:rPr>
          <w:sz w:val="25"/>
          <w:szCs w:val="25"/>
          <w:lang w:val="ru-RU"/>
        </w:rPr>
      </w:pPr>
      <w:r>
        <w:rPr>
          <w:color w:val="2A2B2F"/>
          <w:w w:val="105"/>
          <w:sz w:val="25"/>
          <w:szCs w:val="25"/>
          <w:lang w:val="ru-RU"/>
        </w:rPr>
        <w:t xml:space="preserve">             - </w:t>
      </w:r>
      <w:r w:rsidRPr="00466CE6">
        <w:rPr>
          <w:color w:val="2A2B2F"/>
          <w:w w:val="105"/>
          <w:sz w:val="25"/>
          <w:szCs w:val="25"/>
          <w:lang w:val="ru-RU"/>
        </w:rPr>
        <w:t>администрирования контракта, приемки продукции (услуг) и гарантийного обслуживания предмета закупки, дающие возможность обременения контракта дополнительными необъявленными условиями, применения необоснованно жестких (мягких) или необъявленных условий приемки продукции по контракту, затягивание предоставления информации, материалов, площадей и оборудования в целях исполнения</w:t>
      </w:r>
      <w:r w:rsidRPr="00466CE6">
        <w:rPr>
          <w:color w:val="2A2B2F"/>
          <w:spacing w:val="7"/>
          <w:w w:val="105"/>
          <w:sz w:val="25"/>
          <w:szCs w:val="25"/>
          <w:lang w:val="ru-RU"/>
        </w:rPr>
        <w:t xml:space="preserve"> </w:t>
      </w:r>
      <w:r w:rsidRPr="00466CE6">
        <w:rPr>
          <w:color w:val="2A2B2F"/>
          <w:w w:val="105"/>
          <w:sz w:val="25"/>
          <w:szCs w:val="25"/>
          <w:lang w:val="ru-RU"/>
        </w:rPr>
        <w:t>заказа.</w:t>
      </w:r>
    </w:p>
    <w:p w:rsidR="00327ADC" w:rsidRDefault="00327ADC" w:rsidP="0025772D">
      <w:pPr>
        <w:pStyle w:val="a3"/>
        <w:spacing w:before="1" w:line="256" w:lineRule="auto"/>
        <w:jc w:val="center"/>
        <w:rPr>
          <w:color w:val="2A2B2F"/>
          <w:w w:val="105"/>
          <w:lang w:val="ru-RU"/>
        </w:rPr>
      </w:pPr>
    </w:p>
    <w:p w:rsidR="0025772D" w:rsidRDefault="0025772D" w:rsidP="0025772D">
      <w:pPr>
        <w:pStyle w:val="a3"/>
        <w:spacing w:before="1" w:line="256" w:lineRule="auto"/>
        <w:jc w:val="center"/>
        <w:rPr>
          <w:color w:val="2A2B2F"/>
          <w:w w:val="105"/>
          <w:lang w:val="ru-RU"/>
        </w:rPr>
      </w:pPr>
      <w:r w:rsidRPr="001E6B30">
        <w:rPr>
          <w:color w:val="2A2B2F"/>
          <w:w w:val="105"/>
          <w:lang w:val="ru-RU"/>
        </w:rPr>
        <w:t>Порядок проведения оценки поставщика (продавца) на предмет наличия</w:t>
      </w:r>
    </w:p>
    <w:p w:rsidR="0025772D" w:rsidRDefault="0025772D" w:rsidP="0025772D">
      <w:pPr>
        <w:pStyle w:val="a3"/>
        <w:spacing w:before="1" w:line="256" w:lineRule="auto"/>
        <w:jc w:val="center"/>
        <w:rPr>
          <w:color w:val="2A2B2F"/>
          <w:w w:val="105"/>
          <w:lang w:val="ru-RU"/>
        </w:rPr>
      </w:pPr>
      <w:r w:rsidRPr="001E6B30">
        <w:rPr>
          <w:color w:val="2A2B2F"/>
          <w:w w:val="105"/>
          <w:lang w:val="ru-RU"/>
        </w:rPr>
        <w:t>коррупционной</w:t>
      </w:r>
      <w:r w:rsidRPr="001E6B30">
        <w:rPr>
          <w:color w:val="2A2B2F"/>
          <w:spacing w:val="60"/>
          <w:w w:val="105"/>
          <w:lang w:val="ru-RU"/>
        </w:rPr>
        <w:t xml:space="preserve"> </w:t>
      </w:r>
      <w:r w:rsidRPr="001E6B30">
        <w:rPr>
          <w:color w:val="2A2B2F"/>
          <w:w w:val="105"/>
          <w:lang w:val="ru-RU"/>
        </w:rPr>
        <w:t>составляющей</w:t>
      </w:r>
    </w:p>
    <w:p w:rsidR="000D539C" w:rsidRPr="001E6B30" w:rsidRDefault="000D539C" w:rsidP="0025772D">
      <w:pPr>
        <w:pStyle w:val="a3"/>
        <w:spacing w:before="1" w:line="256" w:lineRule="auto"/>
        <w:jc w:val="center"/>
        <w:rPr>
          <w:lang w:val="ru-RU"/>
        </w:rPr>
      </w:pPr>
    </w:p>
    <w:p w:rsidR="00DF1118" w:rsidRDefault="006620EF" w:rsidP="006620EF">
      <w:pPr>
        <w:pStyle w:val="a3"/>
        <w:spacing w:line="381" w:lineRule="auto"/>
        <w:ind w:firstLine="665"/>
        <w:jc w:val="both"/>
        <w:rPr>
          <w:color w:val="2A2B2F"/>
          <w:w w:val="110"/>
          <w:lang w:val="ru-RU"/>
        </w:rPr>
      </w:pPr>
      <w:r w:rsidRPr="001E6B30">
        <w:rPr>
          <w:color w:val="2A2B2F"/>
          <w:w w:val="110"/>
          <w:lang w:val="ru-RU"/>
        </w:rPr>
        <w:t>При осуществлении профилактики и мониторинга коррупционных рисков, связанных</w:t>
      </w:r>
      <w:r w:rsidRPr="001E6B30">
        <w:rPr>
          <w:color w:val="2A2B2F"/>
          <w:spacing w:val="-8"/>
          <w:w w:val="110"/>
          <w:lang w:val="ru-RU"/>
        </w:rPr>
        <w:t xml:space="preserve"> </w:t>
      </w:r>
      <w:r w:rsidRPr="001E6B30">
        <w:rPr>
          <w:color w:val="2A2B2F"/>
          <w:w w:val="110"/>
          <w:lang w:val="ru-RU"/>
        </w:rPr>
        <w:t>с</w:t>
      </w:r>
      <w:r w:rsidRPr="001E6B30">
        <w:rPr>
          <w:color w:val="2A2B2F"/>
          <w:spacing w:val="-21"/>
          <w:w w:val="110"/>
          <w:lang w:val="ru-RU"/>
        </w:rPr>
        <w:t xml:space="preserve"> </w:t>
      </w:r>
      <w:r w:rsidRPr="001E6B30">
        <w:rPr>
          <w:color w:val="2A2B2F"/>
          <w:w w:val="110"/>
          <w:lang w:val="ru-RU"/>
        </w:rPr>
        <w:t>проведением</w:t>
      </w:r>
      <w:r w:rsidRPr="001E6B30">
        <w:rPr>
          <w:color w:val="2A2B2F"/>
          <w:spacing w:val="-4"/>
          <w:w w:val="110"/>
          <w:lang w:val="ru-RU"/>
        </w:rPr>
        <w:t xml:space="preserve"> </w:t>
      </w:r>
      <w:r w:rsidRPr="001E6B30">
        <w:rPr>
          <w:color w:val="2A2B2F"/>
          <w:w w:val="110"/>
          <w:lang w:val="ru-RU"/>
        </w:rPr>
        <w:t>закупок</w:t>
      </w:r>
      <w:r w:rsidRPr="001E6B30">
        <w:rPr>
          <w:color w:val="2A2B2F"/>
          <w:spacing w:val="-10"/>
          <w:w w:val="110"/>
          <w:lang w:val="ru-RU"/>
        </w:rPr>
        <w:t xml:space="preserve"> </w:t>
      </w:r>
      <w:r w:rsidRPr="001E6B30">
        <w:rPr>
          <w:color w:val="2A2B2F"/>
          <w:w w:val="110"/>
          <w:lang w:val="ru-RU"/>
        </w:rPr>
        <w:t>в</w:t>
      </w:r>
      <w:r w:rsidRPr="001E6B30">
        <w:rPr>
          <w:color w:val="2A2B2F"/>
          <w:spacing w:val="-21"/>
          <w:w w:val="110"/>
          <w:lang w:val="ru-RU"/>
        </w:rPr>
        <w:t xml:space="preserve"> </w:t>
      </w:r>
      <w:r w:rsidRPr="001E6B30">
        <w:rPr>
          <w:color w:val="2A2B2F"/>
          <w:w w:val="110"/>
          <w:lang w:val="ru-RU"/>
        </w:rPr>
        <w:t>независимости</w:t>
      </w:r>
      <w:r w:rsidRPr="001E6B30">
        <w:rPr>
          <w:color w:val="2A2B2F"/>
          <w:spacing w:val="1"/>
          <w:w w:val="110"/>
          <w:lang w:val="ru-RU"/>
        </w:rPr>
        <w:t xml:space="preserve"> </w:t>
      </w:r>
      <w:r w:rsidRPr="001E6B30">
        <w:rPr>
          <w:color w:val="2A2B2F"/>
          <w:w w:val="110"/>
          <w:lang w:val="ru-RU"/>
        </w:rPr>
        <w:t>от</w:t>
      </w:r>
      <w:r w:rsidRPr="001E6B30">
        <w:rPr>
          <w:color w:val="2A2B2F"/>
          <w:spacing w:val="-21"/>
          <w:w w:val="110"/>
          <w:lang w:val="ru-RU"/>
        </w:rPr>
        <w:t xml:space="preserve"> </w:t>
      </w:r>
      <w:r w:rsidRPr="001E6B30">
        <w:rPr>
          <w:color w:val="2A2B2F"/>
          <w:w w:val="110"/>
          <w:lang w:val="ru-RU"/>
        </w:rPr>
        <w:t>вида,</w:t>
      </w:r>
      <w:r w:rsidRPr="001E6B30">
        <w:rPr>
          <w:color w:val="2A2B2F"/>
          <w:spacing w:val="-14"/>
          <w:w w:val="110"/>
          <w:lang w:val="ru-RU"/>
        </w:rPr>
        <w:t xml:space="preserve"> </w:t>
      </w:r>
      <w:r w:rsidRPr="001E6B30">
        <w:rPr>
          <w:color w:val="2A2B2F"/>
          <w:w w:val="110"/>
          <w:lang w:val="ru-RU"/>
        </w:rPr>
        <w:t>приобретаемого</w:t>
      </w:r>
      <w:r w:rsidRPr="001E6B30">
        <w:rPr>
          <w:color w:val="2A2B2F"/>
          <w:spacing w:val="-7"/>
          <w:w w:val="110"/>
          <w:lang w:val="ru-RU"/>
        </w:rPr>
        <w:t xml:space="preserve"> </w:t>
      </w:r>
      <w:r w:rsidRPr="001E6B30">
        <w:rPr>
          <w:color w:val="2A2B2F"/>
          <w:w w:val="110"/>
          <w:lang w:val="ru-RU"/>
        </w:rPr>
        <w:t xml:space="preserve">товара (услуги) и способа осуществления покупки необходимо провести оценку поставщика </w:t>
      </w:r>
      <w:r w:rsidRPr="001E6B30">
        <w:rPr>
          <w:color w:val="2A2B2F"/>
          <w:w w:val="110"/>
          <w:lang w:val="ru-RU"/>
        </w:rPr>
        <w:lastRenderedPageBreak/>
        <w:t>(продавца) по следующим позициям:</w:t>
      </w:r>
      <w:r w:rsidR="00DF6A86">
        <w:rPr>
          <w:color w:val="2A2B2F"/>
          <w:w w:val="110"/>
          <w:lang w:val="ru-RU"/>
        </w:rPr>
        <w:t xml:space="preserve"> </w:t>
      </w:r>
    </w:p>
    <w:p w:rsidR="006620EF" w:rsidRDefault="00DF6A86" w:rsidP="006620EF">
      <w:pPr>
        <w:pStyle w:val="a3"/>
        <w:spacing w:line="381" w:lineRule="auto"/>
        <w:ind w:firstLine="665"/>
        <w:jc w:val="both"/>
        <w:rPr>
          <w:color w:val="2A2B2F"/>
          <w:w w:val="110"/>
          <w:lang w:val="ru-RU"/>
        </w:rPr>
      </w:pPr>
      <w:r>
        <w:rPr>
          <w:color w:val="2A2B2F"/>
          <w:w w:val="110"/>
          <w:lang w:val="ru-RU"/>
        </w:rPr>
        <w:t>1</w:t>
      </w:r>
      <w:r w:rsidR="006620EF" w:rsidRPr="001E6B30">
        <w:rPr>
          <w:color w:val="2A2B2F"/>
          <w:w w:val="110"/>
          <w:lang w:val="ru-RU"/>
        </w:rPr>
        <w:t>. Уставные документы (устав и изменения к нему, свидетельства о государственной регистрации, свидетельство о постановке на государственный учет, в предусмотренны</w:t>
      </w:r>
      <w:r w:rsidR="0042772B">
        <w:rPr>
          <w:color w:val="2A2B2F"/>
          <w:w w:val="110"/>
          <w:lang w:val="ru-RU"/>
        </w:rPr>
        <w:t>х</w:t>
      </w:r>
      <w:r w:rsidR="006620EF" w:rsidRPr="001E6B30">
        <w:rPr>
          <w:color w:val="2A2B2F"/>
          <w:w w:val="110"/>
          <w:lang w:val="ru-RU"/>
        </w:rPr>
        <w:t xml:space="preserve"> законом случаях - специальные</w:t>
      </w:r>
      <w:r w:rsidR="006620EF" w:rsidRPr="001E6B30">
        <w:rPr>
          <w:color w:val="2A2B2F"/>
          <w:spacing w:val="-41"/>
          <w:w w:val="110"/>
          <w:lang w:val="ru-RU"/>
        </w:rPr>
        <w:t xml:space="preserve"> </w:t>
      </w:r>
      <w:r w:rsidR="006620EF" w:rsidRPr="001E6B30">
        <w:rPr>
          <w:color w:val="2A2B2F"/>
          <w:w w:val="110"/>
          <w:lang w:val="ru-RU"/>
        </w:rPr>
        <w:t>допуски</w:t>
      </w:r>
      <w:r w:rsidR="006620EF" w:rsidRPr="001E6B30">
        <w:rPr>
          <w:color w:val="2A2B2F"/>
          <w:spacing w:val="-34"/>
          <w:w w:val="110"/>
          <w:lang w:val="ru-RU"/>
        </w:rPr>
        <w:t xml:space="preserve"> </w:t>
      </w:r>
      <w:r w:rsidR="006620EF" w:rsidRPr="001E6B30">
        <w:rPr>
          <w:color w:val="2A2B2F"/>
          <w:w w:val="110"/>
          <w:lang w:val="ru-RU"/>
        </w:rPr>
        <w:t>и</w:t>
      </w:r>
      <w:r w:rsidR="006620EF" w:rsidRPr="001E6B30">
        <w:rPr>
          <w:color w:val="2A2B2F"/>
          <w:spacing w:val="-42"/>
          <w:w w:val="110"/>
          <w:lang w:val="ru-RU"/>
        </w:rPr>
        <w:t xml:space="preserve"> </w:t>
      </w:r>
      <w:r w:rsidR="006620EF" w:rsidRPr="001E6B30">
        <w:rPr>
          <w:color w:val="2A2B2F"/>
          <w:w w:val="110"/>
          <w:lang w:val="ru-RU"/>
        </w:rPr>
        <w:t>лицензии)</w:t>
      </w:r>
      <w:r w:rsidR="006620EF" w:rsidRPr="001E6B30">
        <w:rPr>
          <w:color w:val="2A2B2F"/>
          <w:spacing w:val="-45"/>
          <w:w w:val="110"/>
          <w:lang w:val="ru-RU"/>
        </w:rPr>
        <w:t xml:space="preserve"> </w:t>
      </w:r>
      <w:r w:rsidR="006620EF" w:rsidRPr="001E6B30">
        <w:rPr>
          <w:color w:val="2A2B2F"/>
          <w:w w:val="110"/>
          <w:lang w:val="ru-RU"/>
        </w:rPr>
        <w:t>для</w:t>
      </w:r>
      <w:r w:rsidR="006620EF" w:rsidRPr="001E6B30">
        <w:rPr>
          <w:color w:val="2A2B2F"/>
          <w:spacing w:val="-40"/>
          <w:w w:val="110"/>
          <w:lang w:val="ru-RU"/>
        </w:rPr>
        <w:t xml:space="preserve"> </w:t>
      </w:r>
      <w:r w:rsidR="006620EF" w:rsidRPr="001E6B30">
        <w:rPr>
          <w:color w:val="2A2B2F"/>
          <w:w w:val="110"/>
          <w:lang w:val="ru-RU"/>
        </w:rPr>
        <w:t>установления</w:t>
      </w:r>
      <w:r w:rsidR="006620EF" w:rsidRPr="001E6B30">
        <w:rPr>
          <w:color w:val="2A2B2F"/>
          <w:spacing w:val="-29"/>
          <w:w w:val="110"/>
          <w:lang w:val="ru-RU"/>
        </w:rPr>
        <w:t xml:space="preserve"> </w:t>
      </w:r>
      <w:r w:rsidR="006620EF" w:rsidRPr="001E6B30">
        <w:rPr>
          <w:color w:val="2A2B2F"/>
          <w:w w:val="110"/>
          <w:lang w:val="ru-RU"/>
        </w:rPr>
        <w:t>следующих</w:t>
      </w:r>
      <w:r w:rsidR="006620EF" w:rsidRPr="001E6B30">
        <w:rPr>
          <w:color w:val="2A2B2F"/>
          <w:spacing w:val="-34"/>
          <w:w w:val="110"/>
          <w:lang w:val="ru-RU"/>
        </w:rPr>
        <w:t xml:space="preserve"> </w:t>
      </w:r>
      <w:r w:rsidR="006620EF" w:rsidRPr="001E6B30">
        <w:rPr>
          <w:color w:val="2A2B2F"/>
          <w:w w:val="110"/>
          <w:lang w:val="ru-RU"/>
        </w:rPr>
        <w:t>фактов:</w:t>
      </w:r>
    </w:p>
    <w:p w:rsidR="003D1B3A" w:rsidRDefault="003D1B3A" w:rsidP="006620EF">
      <w:pPr>
        <w:pStyle w:val="a3"/>
        <w:spacing w:line="381" w:lineRule="auto"/>
        <w:ind w:firstLine="665"/>
        <w:jc w:val="both"/>
        <w:rPr>
          <w:color w:val="2A2B2F"/>
          <w:w w:val="110"/>
          <w:lang w:val="ru-RU"/>
        </w:rPr>
      </w:pPr>
      <w:r>
        <w:rPr>
          <w:color w:val="2A2B2F"/>
          <w:w w:val="110"/>
          <w:lang w:val="ru-RU"/>
        </w:rPr>
        <w:t>- сроков и круга полномочий представителя поставщика (продавца);</w:t>
      </w:r>
    </w:p>
    <w:p w:rsidR="003D1B3A" w:rsidRDefault="003D1B3A" w:rsidP="006620EF">
      <w:pPr>
        <w:pStyle w:val="a3"/>
        <w:spacing w:line="381" w:lineRule="auto"/>
        <w:ind w:firstLine="665"/>
        <w:jc w:val="both"/>
        <w:rPr>
          <w:color w:val="2A2B2F"/>
          <w:w w:val="110"/>
          <w:lang w:val="ru-RU"/>
        </w:rPr>
      </w:pPr>
      <w:r>
        <w:rPr>
          <w:color w:val="2A2B2F"/>
          <w:w w:val="110"/>
          <w:lang w:val="ru-RU"/>
        </w:rPr>
        <w:t>- объема крупной сделки для поставщика (продавца);</w:t>
      </w:r>
    </w:p>
    <w:p w:rsidR="003D1B3A" w:rsidRDefault="003D1B3A" w:rsidP="006620EF">
      <w:pPr>
        <w:pStyle w:val="a3"/>
        <w:spacing w:line="381" w:lineRule="auto"/>
        <w:ind w:firstLine="665"/>
        <w:jc w:val="both"/>
        <w:rPr>
          <w:lang w:val="ru-RU"/>
        </w:rPr>
      </w:pPr>
      <w:r>
        <w:rPr>
          <w:lang w:val="ru-RU"/>
        </w:rPr>
        <w:t>- закрепленные уставными документами направления деятельности.</w:t>
      </w:r>
    </w:p>
    <w:p w:rsidR="000B6748" w:rsidRPr="001E6B30" w:rsidRDefault="000B6748" w:rsidP="000B6748">
      <w:pPr>
        <w:spacing w:before="165" w:line="367" w:lineRule="auto"/>
        <w:ind w:firstLine="672"/>
        <w:jc w:val="both"/>
        <w:rPr>
          <w:sz w:val="25"/>
          <w:szCs w:val="25"/>
          <w:lang w:val="ru-RU"/>
        </w:rPr>
      </w:pPr>
      <w:r w:rsidRPr="001E6B30">
        <w:rPr>
          <w:color w:val="282A2D"/>
          <w:sz w:val="25"/>
          <w:szCs w:val="25"/>
          <w:lang w:val="ru-RU"/>
        </w:rPr>
        <w:t xml:space="preserve">Подписание заведомо не имеющих юридическую силу договоров с поставщиками  (продавцами), то есть нарушающих положения уставных документов  и других документов поставщика (продавца), в том числе подтверждающих полномочия подписанта может свидетельствовать о наличии коррупционной составляющей. Дополнительно следует </w:t>
      </w:r>
      <w:proofErr w:type="gramStart"/>
      <w:r w:rsidRPr="001E6B30">
        <w:rPr>
          <w:color w:val="282A2D"/>
          <w:sz w:val="25"/>
          <w:szCs w:val="25"/>
          <w:lang w:val="ru-RU"/>
        </w:rPr>
        <w:t>удостоверится</w:t>
      </w:r>
      <w:proofErr w:type="gramEnd"/>
      <w:r w:rsidRPr="001E6B30">
        <w:rPr>
          <w:color w:val="282A2D"/>
          <w:sz w:val="25"/>
          <w:szCs w:val="25"/>
          <w:lang w:val="ru-RU"/>
        </w:rPr>
        <w:t xml:space="preserve"> в наличии действующей лицензии у поставщика (покупателя) в предусмотренных законом </w:t>
      </w:r>
      <w:r w:rsidRPr="001E6B30">
        <w:rPr>
          <w:color w:val="282A2D"/>
          <w:spacing w:val="3"/>
          <w:sz w:val="25"/>
          <w:szCs w:val="25"/>
          <w:lang w:val="ru-RU"/>
        </w:rPr>
        <w:t>случаях</w:t>
      </w:r>
      <w:r w:rsidRPr="001E6B30">
        <w:rPr>
          <w:color w:val="4B423D"/>
          <w:spacing w:val="3"/>
          <w:sz w:val="25"/>
          <w:szCs w:val="25"/>
          <w:lang w:val="ru-RU"/>
        </w:rPr>
        <w:t xml:space="preserve">. </w:t>
      </w:r>
      <w:r w:rsidRPr="001E6B30">
        <w:rPr>
          <w:color w:val="282A2D"/>
          <w:sz w:val="25"/>
          <w:szCs w:val="25"/>
          <w:lang w:val="ru-RU"/>
        </w:rPr>
        <w:t xml:space="preserve">Органы, осуществляющие лицензирование, </w:t>
      </w:r>
      <w:r w:rsidRPr="001E6B30">
        <w:rPr>
          <w:color w:val="282A2D"/>
          <w:spacing w:val="2"/>
          <w:sz w:val="25"/>
          <w:szCs w:val="25"/>
          <w:lang w:val="ru-RU"/>
        </w:rPr>
        <w:t xml:space="preserve">публикуют </w:t>
      </w:r>
      <w:r w:rsidRPr="001E6B30">
        <w:rPr>
          <w:color w:val="282A2D"/>
          <w:sz w:val="25"/>
          <w:szCs w:val="25"/>
          <w:lang w:val="ru-RU"/>
        </w:rPr>
        <w:t xml:space="preserve">на своих официальных сайтах перечень организаций, имеющих действующие </w:t>
      </w:r>
      <w:r w:rsidRPr="001E6B30">
        <w:rPr>
          <w:color w:val="282A2D"/>
          <w:spacing w:val="47"/>
          <w:sz w:val="25"/>
          <w:szCs w:val="25"/>
          <w:lang w:val="ru-RU"/>
        </w:rPr>
        <w:t xml:space="preserve"> </w:t>
      </w:r>
      <w:r w:rsidRPr="001E6B30">
        <w:rPr>
          <w:color w:val="282A2D"/>
          <w:sz w:val="25"/>
          <w:szCs w:val="25"/>
          <w:lang w:val="ru-RU"/>
        </w:rPr>
        <w:t>лицензии.</w:t>
      </w:r>
    </w:p>
    <w:p w:rsidR="00386201" w:rsidRDefault="00386201" w:rsidP="00386201">
      <w:pPr>
        <w:spacing w:line="367" w:lineRule="auto"/>
        <w:ind w:firstLine="672"/>
        <w:jc w:val="both"/>
        <w:rPr>
          <w:color w:val="282A2D"/>
          <w:sz w:val="25"/>
          <w:szCs w:val="25"/>
          <w:lang w:val="ru-RU"/>
        </w:rPr>
      </w:pPr>
      <w:r w:rsidRPr="001E6B30">
        <w:rPr>
          <w:color w:val="282A2D"/>
          <w:sz w:val="25"/>
          <w:szCs w:val="25"/>
          <w:lang w:val="ru-RU"/>
        </w:rPr>
        <w:t xml:space="preserve">Особое внимание следует уделить анализу поставщиков (покупателей) с организационно-правовой формой в виде общества с  ограниченной  ответственностью и индивидуальных предпринимателей в связи с относительно </w:t>
      </w:r>
      <w:proofErr w:type="gramStart"/>
      <w:r w:rsidRPr="001E6B30">
        <w:rPr>
          <w:color w:val="282A2D"/>
          <w:sz w:val="25"/>
          <w:szCs w:val="25"/>
          <w:lang w:val="ru-RU"/>
        </w:rPr>
        <w:t>низкими</w:t>
      </w:r>
      <w:proofErr w:type="gramEnd"/>
      <w:r w:rsidRPr="001E6B30">
        <w:rPr>
          <w:color w:val="282A2D"/>
          <w:sz w:val="25"/>
          <w:szCs w:val="25"/>
          <w:lang w:val="ru-RU"/>
        </w:rPr>
        <w:t xml:space="preserve"> требования к раскрытию информации и минимальному размеру уставного капитала.</w:t>
      </w:r>
    </w:p>
    <w:p w:rsidR="00601395" w:rsidRPr="00601395" w:rsidRDefault="00601395" w:rsidP="00617434">
      <w:pPr>
        <w:tabs>
          <w:tab w:val="left" w:pos="2320"/>
        </w:tabs>
        <w:spacing w:before="3" w:line="360" w:lineRule="auto"/>
        <w:jc w:val="both"/>
        <w:rPr>
          <w:color w:val="282A2D"/>
          <w:sz w:val="25"/>
          <w:szCs w:val="25"/>
          <w:lang w:val="ru-RU"/>
        </w:rPr>
      </w:pPr>
      <w:r>
        <w:rPr>
          <w:color w:val="282A2D"/>
          <w:sz w:val="25"/>
          <w:szCs w:val="25"/>
          <w:lang w:val="ru-RU"/>
        </w:rPr>
        <w:t xml:space="preserve">           2.  </w:t>
      </w:r>
      <w:r w:rsidRPr="00601395">
        <w:rPr>
          <w:color w:val="282A2D"/>
          <w:sz w:val="25"/>
          <w:szCs w:val="25"/>
          <w:lang w:val="ru-RU"/>
        </w:rPr>
        <w:t xml:space="preserve">Сведения об учредителях и структуре акционерного капитала поставщика (продавца) (выписка из ЕГРЮЛ, список </w:t>
      </w:r>
      <w:proofErr w:type="spellStart"/>
      <w:r w:rsidRPr="00601395">
        <w:rPr>
          <w:color w:val="282A2D"/>
          <w:sz w:val="25"/>
          <w:szCs w:val="25"/>
          <w:lang w:val="ru-RU"/>
        </w:rPr>
        <w:t>аффилированных</w:t>
      </w:r>
      <w:proofErr w:type="spellEnd"/>
      <w:r w:rsidRPr="00601395">
        <w:rPr>
          <w:color w:val="282A2D"/>
          <w:sz w:val="25"/>
          <w:szCs w:val="25"/>
          <w:lang w:val="ru-RU"/>
        </w:rPr>
        <w:t xml:space="preserve"> лиц). Установление бенефициаров проводится в целях  определения  заинтересованности уполномоченных лиц организации в заключени</w:t>
      </w:r>
      <w:proofErr w:type="gramStart"/>
      <w:r w:rsidRPr="00601395">
        <w:rPr>
          <w:color w:val="282A2D"/>
          <w:sz w:val="25"/>
          <w:szCs w:val="25"/>
          <w:lang w:val="ru-RU"/>
        </w:rPr>
        <w:t>и</w:t>
      </w:r>
      <w:proofErr w:type="gramEnd"/>
      <w:r w:rsidRPr="00601395">
        <w:rPr>
          <w:color w:val="282A2D"/>
          <w:sz w:val="25"/>
          <w:szCs w:val="25"/>
          <w:lang w:val="ru-RU"/>
        </w:rPr>
        <w:t xml:space="preserve"> сделки с конкретным поставщиком (покупателем), являющимся </w:t>
      </w:r>
      <w:proofErr w:type="spellStart"/>
      <w:r w:rsidRPr="00601395">
        <w:rPr>
          <w:color w:val="282A2D"/>
          <w:sz w:val="25"/>
          <w:szCs w:val="25"/>
          <w:lang w:val="ru-RU"/>
        </w:rPr>
        <w:t>аффилированным</w:t>
      </w:r>
      <w:proofErr w:type="spellEnd"/>
      <w:r w:rsidRPr="00601395">
        <w:rPr>
          <w:color w:val="282A2D"/>
          <w:sz w:val="25"/>
          <w:szCs w:val="25"/>
          <w:lang w:val="ru-RU"/>
        </w:rPr>
        <w:t xml:space="preserve"> к организации и ее руководству. При этом особое внимание необходимо уделить наличию среди акционеров поставщика (продавца) юридических лиц, зарегистрированных в </w:t>
      </w:r>
      <w:proofErr w:type="spellStart"/>
      <w:r w:rsidRPr="00601395">
        <w:rPr>
          <w:color w:val="282A2D"/>
          <w:sz w:val="25"/>
          <w:szCs w:val="25"/>
          <w:lang w:val="ru-RU"/>
        </w:rPr>
        <w:t>офшорных</w:t>
      </w:r>
      <w:proofErr w:type="spellEnd"/>
      <w:r w:rsidRPr="00601395">
        <w:rPr>
          <w:color w:val="282A2D"/>
          <w:sz w:val="25"/>
          <w:szCs w:val="25"/>
          <w:lang w:val="ru-RU"/>
        </w:rPr>
        <w:t xml:space="preserve"> зонах. Данный факт может свидетельствовать о применении поставщиком (продавцом) налоговых оптимизаций, в том числе незаконных, что свидетельствует  о  наличии коррупционной составляющей </w:t>
      </w:r>
      <w:proofErr w:type="gramStart"/>
      <w:r w:rsidRPr="00601395">
        <w:rPr>
          <w:color w:val="282A2D"/>
          <w:sz w:val="25"/>
          <w:szCs w:val="25"/>
          <w:lang w:val="ru-RU"/>
        </w:rPr>
        <w:t>и</w:t>
      </w:r>
      <w:proofErr w:type="gramEnd"/>
      <w:r w:rsidRPr="00601395">
        <w:rPr>
          <w:color w:val="282A2D"/>
          <w:sz w:val="25"/>
          <w:szCs w:val="25"/>
          <w:lang w:val="ru-RU"/>
        </w:rPr>
        <w:t xml:space="preserve"> в конечном счете несет </w:t>
      </w:r>
      <w:proofErr w:type="spellStart"/>
      <w:r w:rsidRPr="00601395">
        <w:rPr>
          <w:color w:val="282A2D"/>
          <w:sz w:val="25"/>
          <w:szCs w:val="25"/>
          <w:lang w:val="ru-RU"/>
        </w:rPr>
        <w:t>репутационные</w:t>
      </w:r>
      <w:proofErr w:type="spellEnd"/>
      <w:r w:rsidRPr="00601395">
        <w:rPr>
          <w:color w:val="282A2D"/>
          <w:sz w:val="25"/>
          <w:szCs w:val="25"/>
          <w:lang w:val="ru-RU"/>
        </w:rPr>
        <w:t xml:space="preserve"> риски для организации.</w:t>
      </w:r>
    </w:p>
    <w:p w:rsidR="00601395" w:rsidRPr="00601395" w:rsidRDefault="00601395" w:rsidP="00DB0DD6">
      <w:pPr>
        <w:tabs>
          <w:tab w:val="left" w:pos="2386"/>
        </w:tabs>
        <w:spacing w:before="100" w:beforeAutospacing="1" w:line="360" w:lineRule="auto"/>
        <w:jc w:val="both"/>
        <w:rPr>
          <w:color w:val="282A2D"/>
          <w:sz w:val="25"/>
          <w:szCs w:val="25"/>
          <w:lang w:val="ru-RU"/>
        </w:rPr>
      </w:pPr>
      <w:r>
        <w:rPr>
          <w:color w:val="282A2D"/>
          <w:sz w:val="25"/>
          <w:szCs w:val="25"/>
          <w:lang w:val="ru-RU"/>
        </w:rPr>
        <w:t xml:space="preserve">         3.  </w:t>
      </w:r>
      <w:r w:rsidRPr="00601395">
        <w:rPr>
          <w:color w:val="282A2D"/>
          <w:sz w:val="25"/>
          <w:szCs w:val="25"/>
          <w:lang w:val="ru-RU"/>
        </w:rPr>
        <w:t>Информация о благонадежности поставщика (продавца) из открытых источников, в том числе с использованием сервисов федеральных и региональных органов исполнительной власти, контролирующих и надзорных органов, органов судебной</w:t>
      </w:r>
      <w:r w:rsidRPr="00601395">
        <w:rPr>
          <w:color w:val="282A2D"/>
          <w:spacing w:val="28"/>
          <w:sz w:val="25"/>
          <w:szCs w:val="25"/>
          <w:lang w:val="ru-RU"/>
        </w:rPr>
        <w:t xml:space="preserve"> </w:t>
      </w:r>
      <w:r w:rsidRPr="00601395">
        <w:rPr>
          <w:color w:val="282A2D"/>
          <w:sz w:val="25"/>
          <w:szCs w:val="25"/>
          <w:lang w:val="ru-RU"/>
        </w:rPr>
        <w:t>власти:</w:t>
      </w:r>
    </w:p>
    <w:p w:rsidR="00617434" w:rsidRPr="00617434" w:rsidRDefault="00617434" w:rsidP="00DB0DD6">
      <w:pPr>
        <w:tabs>
          <w:tab w:val="left" w:pos="2297"/>
        </w:tabs>
        <w:spacing w:line="345" w:lineRule="auto"/>
        <w:jc w:val="both"/>
        <w:rPr>
          <w:color w:val="282A2D"/>
          <w:sz w:val="25"/>
          <w:szCs w:val="25"/>
          <w:lang w:val="ru-RU"/>
        </w:rPr>
      </w:pPr>
      <w:r>
        <w:rPr>
          <w:color w:val="282A2D"/>
          <w:sz w:val="25"/>
          <w:szCs w:val="25"/>
          <w:lang w:val="ru-RU"/>
        </w:rPr>
        <w:t xml:space="preserve">          - </w:t>
      </w:r>
      <w:r w:rsidRPr="00617434">
        <w:rPr>
          <w:color w:val="282A2D"/>
          <w:sz w:val="25"/>
          <w:szCs w:val="25"/>
          <w:lang w:val="ru-RU"/>
        </w:rPr>
        <w:t xml:space="preserve">журнал «Вестник государственной регистрации» о принятых </w:t>
      </w:r>
      <w:proofErr w:type="gramStart"/>
      <w:r w:rsidRPr="00617434">
        <w:rPr>
          <w:color w:val="282A2D"/>
          <w:sz w:val="25"/>
          <w:szCs w:val="25"/>
          <w:lang w:val="ru-RU"/>
        </w:rPr>
        <w:t>решениях</w:t>
      </w:r>
      <w:proofErr w:type="gramEnd"/>
      <w:r w:rsidRPr="00617434">
        <w:rPr>
          <w:color w:val="282A2D"/>
          <w:sz w:val="25"/>
          <w:szCs w:val="25"/>
          <w:lang w:val="ru-RU"/>
        </w:rPr>
        <w:t xml:space="preserve"> о предстоящем  исключении  недействующих юридических  лиц из</w:t>
      </w:r>
      <w:r w:rsidRPr="00617434">
        <w:rPr>
          <w:color w:val="282A2D"/>
          <w:spacing w:val="3"/>
          <w:sz w:val="25"/>
          <w:szCs w:val="25"/>
          <w:lang w:val="ru-RU"/>
        </w:rPr>
        <w:t xml:space="preserve"> </w:t>
      </w:r>
      <w:r w:rsidRPr="00617434">
        <w:rPr>
          <w:color w:val="282A2D"/>
          <w:sz w:val="25"/>
          <w:szCs w:val="25"/>
          <w:lang w:val="ru-RU"/>
        </w:rPr>
        <w:t>ЕГРЮЛ;</w:t>
      </w:r>
    </w:p>
    <w:p w:rsidR="00617434" w:rsidRPr="00617434" w:rsidRDefault="00617434" w:rsidP="00DB0DD6">
      <w:pPr>
        <w:tabs>
          <w:tab w:val="left" w:pos="2393"/>
        </w:tabs>
        <w:spacing w:before="29" w:line="369" w:lineRule="auto"/>
        <w:jc w:val="both"/>
        <w:rPr>
          <w:color w:val="282A2D"/>
          <w:sz w:val="25"/>
          <w:szCs w:val="25"/>
          <w:lang w:val="ru-RU"/>
        </w:rPr>
      </w:pPr>
      <w:r>
        <w:rPr>
          <w:color w:val="282A2D"/>
          <w:sz w:val="25"/>
          <w:szCs w:val="25"/>
          <w:lang w:val="ru-RU"/>
        </w:rPr>
        <w:t xml:space="preserve">          - </w:t>
      </w:r>
      <w:r w:rsidRPr="00617434">
        <w:rPr>
          <w:color w:val="282A2D"/>
          <w:sz w:val="25"/>
          <w:szCs w:val="25"/>
          <w:lang w:val="ru-RU"/>
        </w:rPr>
        <w:t xml:space="preserve">реестр недобросовестных поставщиков; наличие контрагента в базе юридических лиц, </w:t>
      </w:r>
      <w:r w:rsidRPr="00617434">
        <w:rPr>
          <w:color w:val="282A2D"/>
          <w:sz w:val="25"/>
          <w:szCs w:val="25"/>
          <w:lang w:val="ru-RU"/>
        </w:rPr>
        <w:lastRenderedPageBreak/>
        <w:t>связь с которым по указанному в ЕГРЮЛ адресу</w:t>
      </w:r>
      <w:r w:rsidRPr="00617434">
        <w:rPr>
          <w:color w:val="282A2D"/>
          <w:spacing w:val="37"/>
          <w:sz w:val="25"/>
          <w:szCs w:val="25"/>
          <w:lang w:val="ru-RU"/>
        </w:rPr>
        <w:t xml:space="preserve"> </w:t>
      </w:r>
      <w:r w:rsidRPr="00617434">
        <w:rPr>
          <w:color w:val="282A2D"/>
          <w:sz w:val="25"/>
          <w:szCs w:val="25"/>
          <w:lang w:val="ru-RU"/>
        </w:rPr>
        <w:t>отсутствует;</w:t>
      </w:r>
    </w:p>
    <w:p w:rsidR="00617434" w:rsidRPr="00617434" w:rsidRDefault="00617434" w:rsidP="00617434">
      <w:pPr>
        <w:tabs>
          <w:tab w:val="left" w:pos="2216"/>
        </w:tabs>
        <w:spacing w:before="15"/>
        <w:rPr>
          <w:color w:val="282A2D"/>
          <w:sz w:val="25"/>
          <w:szCs w:val="25"/>
          <w:lang w:val="ru-RU"/>
        </w:rPr>
      </w:pPr>
      <w:r>
        <w:rPr>
          <w:color w:val="282A2D"/>
          <w:sz w:val="25"/>
          <w:szCs w:val="25"/>
          <w:lang w:val="ru-RU"/>
        </w:rPr>
        <w:t xml:space="preserve">          - </w:t>
      </w:r>
      <w:r w:rsidRPr="00617434">
        <w:rPr>
          <w:color w:val="282A2D"/>
          <w:sz w:val="25"/>
          <w:szCs w:val="25"/>
          <w:lang w:val="ru-RU"/>
        </w:rPr>
        <w:t>регистрация  контрагента по адресу массовой регистрации;</w:t>
      </w:r>
    </w:p>
    <w:p w:rsidR="00617434" w:rsidRPr="00617434" w:rsidRDefault="00617434" w:rsidP="00617434">
      <w:pPr>
        <w:tabs>
          <w:tab w:val="left" w:pos="2221"/>
        </w:tabs>
        <w:spacing w:before="171"/>
        <w:rPr>
          <w:color w:val="282A2D"/>
          <w:sz w:val="25"/>
          <w:szCs w:val="25"/>
          <w:lang w:val="ru-RU"/>
        </w:rPr>
      </w:pPr>
      <w:r>
        <w:rPr>
          <w:color w:val="282A2D"/>
          <w:sz w:val="25"/>
          <w:szCs w:val="25"/>
          <w:lang w:val="ru-RU"/>
        </w:rPr>
        <w:t xml:space="preserve">          - </w:t>
      </w:r>
      <w:r w:rsidRPr="00617434">
        <w:rPr>
          <w:color w:val="282A2D"/>
          <w:sz w:val="25"/>
          <w:szCs w:val="25"/>
          <w:lang w:val="ru-RU"/>
        </w:rPr>
        <w:t xml:space="preserve">открытие в отношении контрагента процедур </w:t>
      </w:r>
      <w:r w:rsidRPr="00617434">
        <w:rPr>
          <w:color w:val="282A2D"/>
          <w:spacing w:val="3"/>
          <w:sz w:val="25"/>
          <w:szCs w:val="25"/>
          <w:lang w:val="ru-RU"/>
        </w:rPr>
        <w:t xml:space="preserve">ликвидации </w:t>
      </w:r>
      <w:r w:rsidRPr="00617434">
        <w:rPr>
          <w:color w:val="282A2D"/>
          <w:sz w:val="25"/>
          <w:szCs w:val="25"/>
          <w:lang w:val="ru-RU"/>
        </w:rPr>
        <w:t>и   банкротства;</w:t>
      </w:r>
    </w:p>
    <w:p w:rsidR="00617434" w:rsidRPr="00617434" w:rsidRDefault="00617434" w:rsidP="00DB0DD6">
      <w:pPr>
        <w:tabs>
          <w:tab w:val="left" w:pos="2230"/>
        </w:tabs>
        <w:spacing w:before="151" w:line="355" w:lineRule="auto"/>
        <w:ind w:right="122"/>
        <w:jc w:val="both"/>
        <w:rPr>
          <w:color w:val="282A2D"/>
          <w:sz w:val="25"/>
          <w:szCs w:val="25"/>
          <w:lang w:val="ru-RU"/>
        </w:rPr>
      </w:pPr>
      <w:r>
        <w:rPr>
          <w:color w:val="282A2D"/>
          <w:sz w:val="25"/>
          <w:szCs w:val="25"/>
          <w:lang w:val="ru-RU"/>
        </w:rPr>
        <w:t xml:space="preserve">          - </w:t>
      </w:r>
      <w:r w:rsidRPr="00617434">
        <w:rPr>
          <w:color w:val="282A2D"/>
          <w:sz w:val="25"/>
          <w:szCs w:val="25"/>
          <w:lang w:val="ru-RU"/>
        </w:rPr>
        <w:t>реестр лиц, отказавшихся в суде от участия в организации или в отношении которых данный  факт установлен  (подтвержден)  в судебном</w:t>
      </w:r>
      <w:r w:rsidRPr="00617434">
        <w:rPr>
          <w:color w:val="282A2D"/>
          <w:spacing w:val="-31"/>
          <w:sz w:val="25"/>
          <w:szCs w:val="25"/>
          <w:lang w:val="ru-RU"/>
        </w:rPr>
        <w:t xml:space="preserve"> </w:t>
      </w:r>
      <w:r w:rsidRPr="00617434">
        <w:rPr>
          <w:color w:val="282A2D"/>
          <w:sz w:val="25"/>
          <w:szCs w:val="25"/>
          <w:lang w:val="ru-RU"/>
        </w:rPr>
        <w:t>порядке;</w:t>
      </w:r>
    </w:p>
    <w:p w:rsidR="00617434" w:rsidRPr="00617434" w:rsidRDefault="00617434" w:rsidP="00DB0DD6">
      <w:pPr>
        <w:tabs>
          <w:tab w:val="left" w:pos="2336"/>
        </w:tabs>
        <w:spacing w:before="28" w:line="362" w:lineRule="auto"/>
        <w:ind w:right="148"/>
        <w:jc w:val="both"/>
        <w:rPr>
          <w:color w:val="282A2D"/>
          <w:sz w:val="25"/>
          <w:szCs w:val="25"/>
          <w:lang w:val="ru-RU"/>
        </w:rPr>
      </w:pPr>
      <w:r>
        <w:rPr>
          <w:color w:val="282A2D"/>
          <w:sz w:val="25"/>
          <w:szCs w:val="25"/>
          <w:lang w:val="ru-RU"/>
        </w:rPr>
        <w:t xml:space="preserve">          - </w:t>
      </w:r>
      <w:r w:rsidRPr="00617434">
        <w:rPr>
          <w:color w:val="282A2D"/>
          <w:sz w:val="25"/>
          <w:szCs w:val="25"/>
          <w:lang w:val="ru-RU"/>
        </w:rPr>
        <w:t>наличие дисквалификации у лиц, входящих в состав  исполнительных органов контрагента,  и намеревающихся  подписать документы  по</w:t>
      </w:r>
      <w:r w:rsidRPr="00617434">
        <w:rPr>
          <w:color w:val="282A2D"/>
          <w:spacing w:val="-9"/>
          <w:sz w:val="25"/>
          <w:szCs w:val="25"/>
          <w:lang w:val="ru-RU"/>
        </w:rPr>
        <w:t xml:space="preserve"> </w:t>
      </w:r>
      <w:r w:rsidRPr="00617434">
        <w:rPr>
          <w:color w:val="282A2D"/>
          <w:sz w:val="25"/>
          <w:szCs w:val="25"/>
          <w:lang w:val="ru-RU"/>
        </w:rPr>
        <w:t>сделке;</w:t>
      </w:r>
    </w:p>
    <w:p w:rsidR="00617434" w:rsidRPr="00617434" w:rsidRDefault="00617434" w:rsidP="00DB0DD6">
      <w:pPr>
        <w:tabs>
          <w:tab w:val="left" w:pos="2317"/>
        </w:tabs>
        <w:spacing w:before="9" w:line="364" w:lineRule="auto"/>
        <w:ind w:right="134"/>
        <w:jc w:val="both"/>
        <w:rPr>
          <w:color w:val="282A2D"/>
          <w:sz w:val="25"/>
          <w:szCs w:val="25"/>
          <w:lang w:val="ru-RU"/>
        </w:rPr>
      </w:pPr>
      <w:r>
        <w:rPr>
          <w:color w:val="282A2D"/>
          <w:sz w:val="25"/>
          <w:szCs w:val="25"/>
          <w:lang w:val="ru-RU"/>
        </w:rPr>
        <w:t xml:space="preserve">          - </w:t>
      </w:r>
      <w:r w:rsidRPr="00617434">
        <w:rPr>
          <w:color w:val="282A2D"/>
          <w:sz w:val="25"/>
          <w:szCs w:val="25"/>
          <w:lang w:val="ru-RU"/>
        </w:rPr>
        <w:t>сведения о наличии подозрительных признаков («массовый» директор, учредитель  или адрес</w:t>
      </w:r>
      <w:r w:rsidRPr="00617434">
        <w:rPr>
          <w:color w:val="282A2D"/>
          <w:spacing w:val="17"/>
          <w:sz w:val="25"/>
          <w:szCs w:val="25"/>
          <w:lang w:val="ru-RU"/>
        </w:rPr>
        <w:t xml:space="preserve"> </w:t>
      </w:r>
      <w:r w:rsidRPr="00617434">
        <w:rPr>
          <w:color w:val="282A2D"/>
          <w:sz w:val="25"/>
          <w:szCs w:val="25"/>
          <w:lang w:val="ru-RU"/>
        </w:rPr>
        <w:t>организации);</w:t>
      </w:r>
    </w:p>
    <w:p w:rsidR="00617434" w:rsidRDefault="00617434" w:rsidP="00617434">
      <w:pPr>
        <w:tabs>
          <w:tab w:val="left" w:pos="2202"/>
        </w:tabs>
        <w:spacing w:before="11"/>
        <w:rPr>
          <w:color w:val="282A2D"/>
          <w:sz w:val="25"/>
          <w:szCs w:val="25"/>
          <w:lang w:val="ru-RU"/>
        </w:rPr>
      </w:pPr>
      <w:r>
        <w:rPr>
          <w:color w:val="282A2D"/>
          <w:sz w:val="25"/>
          <w:szCs w:val="25"/>
          <w:lang w:val="ru-RU"/>
        </w:rPr>
        <w:t xml:space="preserve">          - </w:t>
      </w:r>
      <w:r w:rsidRPr="00617434">
        <w:rPr>
          <w:color w:val="282A2D"/>
          <w:sz w:val="25"/>
          <w:szCs w:val="25"/>
          <w:lang w:val="ru-RU"/>
        </w:rPr>
        <w:t xml:space="preserve">недействительность  паспортных данных руководства </w:t>
      </w:r>
      <w:r w:rsidRPr="00617434">
        <w:rPr>
          <w:color w:val="282A2D"/>
          <w:spacing w:val="37"/>
          <w:sz w:val="25"/>
          <w:szCs w:val="25"/>
          <w:lang w:val="ru-RU"/>
        </w:rPr>
        <w:t xml:space="preserve"> </w:t>
      </w:r>
      <w:r w:rsidRPr="00617434">
        <w:rPr>
          <w:color w:val="282A2D"/>
          <w:sz w:val="25"/>
          <w:szCs w:val="25"/>
          <w:lang w:val="ru-RU"/>
        </w:rPr>
        <w:t>контрагента.</w:t>
      </w:r>
    </w:p>
    <w:p w:rsidR="00DB0DD6" w:rsidRDefault="00DB0DD6" w:rsidP="00617434">
      <w:pPr>
        <w:tabs>
          <w:tab w:val="left" w:pos="2202"/>
        </w:tabs>
        <w:spacing w:before="11"/>
        <w:rPr>
          <w:color w:val="282A2D"/>
          <w:sz w:val="25"/>
          <w:szCs w:val="25"/>
          <w:lang w:val="ru-RU"/>
        </w:rPr>
      </w:pPr>
    </w:p>
    <w:p w:rsidR="00060B63" w:rsidRPr="00060B63" w:rsidRDefault="00060B63" w:rsidP="00060B63">
      <w:pPr>
        <w:tabs>
          <w:tab w:val="left" w:pos="2460"/>
        </w:tabs>
        <w:spacing w:line="364" w:lineRule="auto"/>
        <w:jc w:val="both"/>
        <w:rPr>
          <w:color w:val="282A2D"/>
          <w:sz w:val="25"/>
          <w:szCs w:val="25"/>
          <w:lang w:val="ru-RU"/>
        </w:rPr>
      </w:pPr>
      <w:r>
        <w:rPr>
          <w:color w:val="282A2D"/>
          <w:sz w:val="25"/>
          <w:szCs w:val="25"/>
          <w:lang w:val="ru-RU"/>
        </w:rPr>
        <w:t xml:space="preserve">           4. </w:t>
      </w:r>
      <w:r w:rsidRPr="00060B63">
        <w:rPr>
          <w:color w:val="282A2D"/>
          <w:sz w:val="25"/>
          <w:szCs w:val="25"/>
          <w:lang w:val="ru-RU"/>
        </w:rPr>
        <w:t xml:space="preserve">Информация, полученная от налоговой инспекции по месту учета поставщика (продавца) по запросу, направленному в соответствии с  письмом Минфина России № 03-02-07/1-134 от 4 июня 2012 г. касательно вопросов о соблюдении отчетной дисциплины поставщиком (продавцом), о наличии фактов привлечения его к налоговой ответственности и нарушении им сроков  уплаты налогов. Запрос данной информации  производится  в случае отсутствия информации  о поставщике (покупателе) в доступных источниках и при обнаружении других признаков коррупционной </w:t>
      </w:r>
      <w:r w:rsidRPr="00060B63">
        <w:rPr>
          <w:color w:val="282A2D"/>
          <w:spacing w:val="18"/>
          <w:sz w:val="25"/>
          <w:szCs w:val="25"/>
          <w:lang w:val="ru-RU"/>
        </w:rPr>
        <w:t xml:space="preserve"> </w:t>
      </w:r>
      <w:r w:rsidRPr="00060B63">
        <w:rPr>
          <w:color w:val="282A2D"/>
          <w:sz w:val="25"/>
          <w:szCs w:val="25"/>
          <w:lang w:val="ru-RU"/>
        </w:rPr>
        <w:t>составляющей.</w:t>
      </w:r>
    </w:p>
    <w:p w:rsidR="00444F4A" w:rsidRPr="00444F4A" w:rsidRDefault="00444F4A" w:rsidP="00444F4A">
      <w:pPr>
        <w:tabs>
          <w:tab w:val="left" w:pos="2412"/>
        </w:tabs>
        <w:spacing w:before="11" w:line="367" w:lineRule="auto"/>
        <w:jc w:val="both"/>
        <w:rPr>
          <w:color w:val="282A2D"/>
          <w:sz w:val="25"/>
          <w:szCs w:val="25"/>
          <w:lang w:val="ru-RU"/>
        </w:rPr>
      </w:pPr>
      <w:r>
        <w:rPr>
          <w:color w:val="282A2D"/>
          <w:sz w:val="25"/>
          <w:szCs w:val="25"/>
          <w:lang w:val="ru-RU"/>
        </w:rPr>
        <w:t xml:space="preserve">             5. </w:t>
      </w:r>
      <w:r w:rsidRPr="00444F4A">
        <w:rPr>
          <w:color w:val="282A2D"/>
          <w:sz w:val="25"/>
          <w:szCs w:val="25"/>
          <w:lang w:val="ru-RU"/>
        </w:rPr>
        <w:t>Годовая бухгалтерская (бухгалтерский баланс и отчет о финансовых результатах) и статистическая отчетность (форма П-4 «Сведения о численности и заработной плате работников» при наличии). Основным объектом анализа бухгалтерской отчетности является объем  и  динамика  годовой  выручки  за последние три года, которая должна демонстрировать масштабы деятельности поставщика (продавца) соответствующие стоимости сделки, заключенной с ним организацией.</w:t>
      </w:r>
    </w:p>
    <w:p w:rsidR="00391381" w:rsidRDefault="00444F4A" w:rsidP="00391381">
      <w:pPr>
        <w:spacing w:before="4" w:line="360" w:lineRule="auto"/>
        <w:ind w:firstLine="655"/>
        <w:jc w:val="both"/>
        <w:rPr>
          <w:color w:val="282A2D"/>
          <w:sz w:val="25"/>
          <w:szCs w:val="25"/>
          <w:lang w:val="ru-RU"/>
        </w:rPr>
      </w:pPr>
      <w:r w:rsidRPr="001E6B30">
        <w:rPr>
          <w:color w:val="282A2D"/>
          <w:sz w:val="25"/>
          <w:szCs w:val="25"/>
          <w:lang w:val="ru-RU"/>
        </w:rPr>
        <w:t>Дополнительно по данным бухгалтерского баланса необходимо оценить финансовую устойчивость  поставщика  (продавца) путем анализа объема и  динамики</w:t>
      </w:r>
      <w:r w:rsidR="003C07F3">
        <w:rPr>
          <w:color w:val="282A2D"/>
          <w:sz w:val="25"/>
          <w:szCs w:val="25"/>
          <w:lang w:val="ru-RU"/>
        </w:rPr>
        <w:t xml:space="preserve"> </w:t>
      </w:r>
      <w:r w:rsidR="003C07F3" w:rsidRPr="001E6B30">
        <w:rPr>
          <w:color w:val="282A2D"/>
          <w:sz w:val="25"/>
          <w:szCs w:val="25"/>
          <w:lang w:val="ru-RU"/>
        </w:rPr>
        <w:t xml:space="preserve">его краткосрочной и долгосрочной задолженности перед финансовыми  организациями и кредиторами (раздел </w:t>
      </w:r>
      <w:r w:rsidR="003C07F3" w:rsidRPr="001E6B30">
        <w:rPr>
          <w:color w:val="282A2D"/>
          <w:sz w:val="25"/>
          <w:szCs w:val="25"/>
        </w:rPr>
        <w:t>IV</w:t>
      </w:r>
      <w:r w:rsidR="003C07F3" w:rsidRPr="001E6B30">
        <w:rPr>
          <w:color w:val="282A2D"/>
          <w:sz w:val="25"/>
          <w:szCs w:val="25"/>
          <w:lang w:val="ru-RU"/>
        </w:rPr>
        <w:t xml:space="preserve">, </w:t>
      </w:r>
      <w:r w:rsidR="003C07F3" w:rsidRPr="001E6B30">
        <w:rPr>
          <w:color w:val="282A2D"/>
          <w:sz w:val="25"/>
          <w:szCs w:val="25"/>
        </w:rPr>
        <w:t>V</w:t>
      </w:r>
      <w:r w:rsidR="003C07F3" w:rsidRPr="001E6B30">
        <w:rPr>
          <w:color w:val="282A2D"/>
          <w:sz w:val="25"/>
          <w:szCs w:val="25"/>
          <w:lang w:val="ru-RU"/>
        </w:rPr>
        <w:t xml:space="preserve"> бухгалтерского баланса «Долгосрочные обязательства», «Краткосрочные обязательства»). При этом кратное превышение суммы вышеуказанных разделов над суммой раздела </w:t>
      </w:r>
      <w:r w:rsidR="003C07F3" w:rsidRPr="001E6B30">
        <w:rPr>
          <w:color w:val="282A2D"/>
          <w:sz w:val="25"/>
          <w:szCs w:val="25"/>
        </w:rPr>
        <w:t>III</w:t>
      </w:r>
      <w:r w:rsidR="003C07F3" w:rsidRPr="001E6B30">
        <w:rPr>
          <w:color w:val="282A2D"/>
          <w:sz w:val="25"/>
          <w:szCs w:val="25"/>
          <w:lang w:val="ru-RU"/>
        </w:rPr>
        <w:t xml:space="preserve"> «Капитал и резервы»,  а также наличие убытка за последние несколько лет свидетельствуют о финансовой неустойчивости поставщика (продавца). Выбор  финансово  неустойчивого поставщика (продавца), особенно, при заключении крупных сделок, может свидетельствовать  о наличии  коррупционной</w:t>
      </w:r>
      <w:r w:rsidR="003C07F3" w:rsidRPr="001E6B30">
        <w:rPr>
          <w:color w:val="282A2D"/>
          <w:spacing w:val="-17"/>
          <w:sz w:val="25"/>
          <w:szCs w:val="25"/>
          <w:lang w:val="ru-RU"/>
        </w:rPr>
        <w:t xml:space="preserve"> </w:t>
      </w:r>
      <w:r w:rsidR="003C07F3" w:rsidRPr="001E6B30">
        <w:rPr>
          <w:color w:val="282A2D"/>
          <w:sz w:val="25"/>
          <w:szCs w:val="25"/>
          <w:lang w:val="ru-RU"/>
        </w:rPr>
        <w:t>составляющей.</w:t>
      </w:r>
    </w:p>
    <w:p w:rsidR="008C15C1" w:rsidRPr="001E6B30" w:rsidRDefault="008C15C1" w:rsidP="00391381">
      <w:pPr>
        <w:spacing w:before="4" w:line="360" w:lineRule="auto"/>
        <w:ind w:firstLine="655"/>
        <w:jc w:val="both"/>
        <w:rPr>
          <w:sz w:val="25"/>
          <w:szCs w:val="25"/>
          <w:lang w:val="ru-RU"/>
        </w:rPr>
      </w:pPr>
      <w:r w:rsidRPr="001E6B30">
        <w:rPr>
          <w:color w:val="282A2D"/>
          <w:sz w:val="25"/>
          <w:szCs w:val="25"/>
          <w:lang w:val="ru-RU"/>
        </w:rPr>
        <w:t xml:space="preserve">При наличии информации о средней численности работников поставщика (продавца) также следует проанализировать соответствие его кадрового потенциала стоимости и объемам сделки, заключаемой с ним организацией. Следует учитывать, что оценка финансовой </w:t>
      </w:r>
      <w:r w:rsidRPr="001E6B30">
        <w:rPr>
          <w:color w:val="282A2D"/>
          <w:sz w:val="25"/>
          <w:szCs w:val="25"/>
          <w:lang w:val="ru-RU"/>
        </w:rPr>
        <w:lastRenderedPageBreak/>
        <w:t xml:space="preserve">устойчивости нецелесообразна для ряда  </w:t>
      </w:r>
      <w:r w:rsidRPr="001E6B30">
        <w:rPr>
          <w:color w:val="282A2D"/>
          <w:spacing w:val="3"/>
          <w:sz w:val="25"/>
          <w:szCs w:val="25"/>
          <w:lang w:val="ru-RU"/>
        </w:rPr>
        <w:t xml:space="preserve">единичных </w:t>
      </w:r>
      <w:r w:rsidRPr="001E6B30">
        <w:rPr>
          <w:color w:val="282A2D"/>
          <w:sz w:val="25"/>
          <w:szCs w:val="25"/>
          <w:lang w:val="ru-RU"/>
        </w:rPr>
        <w:t xml:space="preserve">сделок,  не связанных с производственным процессом (покупка у собственника объектов недвижимого и движимого </w:t>
      </w:r>
      <w:r w:rsidRPr="001E6B30">
        <w:rPr>
          <w:color w:val="282A2D"/>
          <w:spacing w:val="18"/>
          <w:sz w:val="25"/>
          <w:szCs w:val="25"/>
          <w:lang w:val="ru-RU"/>
        </w:rPr>
        <w:t xml:space="preserve"> </w:t>
      </w:r>
      <w:r w:rsidRPr="001E6B30">
        <w:rPr>
          <w:color w:val="282A2D"/>
          <w:sz w:val="25"/>
          <w:szCs w:val="25"/>
          <w:lang w:val="ru-RU"/>
        </w:rPr>
        <w:t>имущества).</w:t>
      </w:r>
    </w:p>
    <w:p w:rsidR="008C15C1" w:rsidRDefault="008C15C1" w:rsidP="008C15C1">
      <w:pPr>
        <w:spacing w:before="4" w:line="372" w:lineRule="auto"/>
        <w:ind w:firstLine="679"/>
        <w:jc w:val="both"/>
        <w:rPr>
          <w:color w:val="282A2D"/>
          <w:sz w:val="25"/>
          <w:szCs w:val="25"/>
          <w:lang w:val="ru-RU"/>
        </w:rPr>
      </w:pPr>
      <w:r w:rsidRPr="001E6B30">
        <w:rPr>
          <w:color w:val="282A2D"/>
          <w:sz w:val="25"/>
          <w:szCs w:val="25"/>
          <w:lang w:val="ru-RU"/>
        </w:rPr>
        <w:t>При анализе вышеперечисленных документов и информации необходимо установить, является ли поставщик (продавец) производителем приобретаемых товаров и услуг, оптовым  поставщиком  (собственником  имущества)  или выступает в роли посредника, что является  признаком наличия  коррупционной</w:t>
      </w:r>
      <w:r w:rsidRPr="001E6B30">
        <w:rPr>
          <w:color w:val="282A2D"/>
          <w:spacing w:val="52"/>
          <w:sz w:val="25"/>
          <w:szCs w:val="25"/>
          <w:lang w:val="ru-RU"/>
        </w:rPr>
        <w:t xml:space="preserve"> </w:t>
      </w:r>
      <w:r w:rsidRPr="001E6B30">
        <w:rPr>
          <w:color w:val="282A2D"/>
          <w:sz w:val="25"/>
          <w:szCs w:val="25"/>
          <w:lang w:val="ru-RU"/>
        </w:rPr>
        <w:t>составляющей.</w:t>
      </w:r>
    </w:p>
    <w:p w:rsidR="00261C0B" w:rsidRPr="001E6B30" w:rsidRDefault="00261C0B" w:rsidP="00261C0B">
      <w:pPr>
        <w:spacing w:line="362" w:lineRule="auto"/>
        <w:ind w:firstLine="674"/>
        <w:jc w:val="both"/>
        <w:rPr>
          <w:sz w:val="25"/>
          <w:szCs w:val="25"/>
          <w:lang w:val="ru-RU"/>
        </w:rPr>
      </w:pPr>
      <w:r w:rsidRPr="001E6B30">
        <w:rPr>
          <w:color w:val="282A2D"/>
          <w:sz w:val="25"/>
          <w:szCs w:val="25"/>
          <w:lang w:val="ru-RU"/>
        </w:rPr>
        <w:t>Для определения характера основной деятельности поставщика (продавца), во-первых, необходимо проанализировать его уставные документы. Поставщик (покупатель) является посредником в случае отсутствия в его уставных документах направлений  деятельности,  связанных с производством.</w:t>
      </w:r>
    </w:p>
    <w:p w:rsidR="00261C0B" w:rsidRPr="001E6B30" w:rsidRDefault="00261C0B" w:rsidP="00261C0B">
      <w:pPr>
        <w:spacing w:line="369" w:lineRule="auto"/>
        <w:ind w:firstLine="669"/>
        <w:jc w:val="both"/>
        <w:rPr>
          <w:sz w:val="25"/>
          <w:szCs w:val="25"/>
          <w:lang w:val="ru-RU"/>
        </w:rPr>
      </w:pPr>
      <w:r w:rsidRPr="001E6B30">
        <w:rPr>
          <w:color w:val="282A2D"/>
          <w:sz w:val="25"/>
          <w:szCs w:val="25"/>
          <w:lang w:val="ru-RU"/>
        </w:rPr>
        <w:t>Во-вторых,  необходимо  оценить  продолжительность   деятельности поставщика (продавца) на рынке. Период работы менее 2-х лет может свидетельствовать  об отсутствии  налаженной  производственной деятельности.</w:t>
      </w:r>
    </w:p>
    <w:p w:rsidR="00261C0B" w:rsidRPr="001E6B30" w:rsidRDefault="00261C0B" w:rsidP="00261C0B">
      <w:pPr>
        <w:spacing w:before="1" w:line="367" w:lineRule="auto"/>
        <w:ind w:firstLine="669"/>
        <w:jc w:val="both"/>
        <w:rPr>
          <w:sz w:val="25"/>
          <w:szCs w:val="25"/>
          <w:lang w:val="ru-RU"/>
        </w:rPr>
      </w:pPr>
      <w:r w:rsidRPr="001E6B30">
        <w:rPr>
          <w:color w:val="282A2D"/>
          <w:sz w:val="25"/>
          <w:szCs w:val="25"/>
          <w:lang w:val="ru-RU"/>
        </w:rPr>
        <w:t>В-третьих, при анализе бухгалтерской отчетности об отсутствии налаженной производственной деятельности может свидетельствовать низкое значение или отсутствие показателей в Разделе 1 «</w:t>
      </w:r>
      <w:proofErr w:type="spellStart"/>
      <w:r w:rsidRPr="001E6B30">
        <w:rPr>
          <w:color w:val="282A2D"/>
          <w:sz w:val="25"/>
          <w:szCs w:val="25"/>
          <w:lang w:val="ru-RU"/>
        </w:rPr>
        <w:t>Внеоборотные</w:t>
      </w:r>
      <w:proofErr w:type="spellEnd"/>
      <w:r w:rsidRPr="001E6B30">
        <w:rPr>
          <w:color w:val="282A2D"/>
          <w:sz w:val="25"/>
          <w:szCs w:val="25"/>
          <w:lang w:val="ru-RU"/>
        </w:rPr>
        <w:t xml:space="preserve"> активы» Бухгалтерского баланса по строке «Основные средства», а также низкий размер собственных средств, указанный  в  строке  «Итого  по  разделу  </w:t>
      </w:r>
      <w:r w:rsidRPr="001E6B30">
        <w:rPr>
          <w:color w:val="282A2D"/>
          <w:sz w:val="25"/>
          <w:szCs w:val="25"/>
        </w:rPr>
        <w:t>III</w:t>
      </w:r>
      <w:r w:rsidRPr="001E6B30">
        <w:rPr>
          <w:color w:val="282A2D"/>
          <w:sz w:val="25"/>
          <w:szCs w:val="25"/>
          <w:lang w:val="ru-RU"/>
        </w:rPr>
        <w:t xml:space="preserve">»  раздела  </w:t>
      </w:r>
      <w:r w:rsidRPr="001E6B30">
        <w:rPr>
          <w:color w:val="282A2D"/>
          <w:sz w:val="25"/>
          <w:szCs w:val="25"/>
        </w:rPr>
        <w:t>III</w:t>
      </w:r>
      <w:r w:rsidRPr="001E6B30">
        <w:rPr>
          <w:color w:val="282A2D"/>
          <w:sz w:val="25"/>
          <w:szCs w:val="25"/>
          <w:lang w:val="ru-RU"/>
        </w:rPr>
        <w:t xml:space="preserve">  «Капитал  и  резервы». Под</w:t>
      </w:r>
      <w:r>
        <w:rPr>
          <w:color w:val="282A2D"/>
          <w:sz w:val="25"/>
          <w:szCs w:val="25"/>
          <w:lang w:val="ru-RU"/>
        </w:rPr>
        <w:t xml:space="preserve"> </w:t>
      </w:r>
      <w:r w:rsidR="00CD7C03" w:rsidRPr="00CD7C03">
        <w:rPr>
          <w:noProof/>
          <w:lang w:val="ru-RU" w:eastAsia="ru-RU"/>
        </w:rPr>
        <w:pict>
          <v:line id="_x0000_s1031" style="position:absolute;left:0;text-align:left;z-index:251692032;mso-position-horizontal-relative:page;mso-position-vertical-relative:text" from="594.55pt,78.5pt" to="594.55pt,-12.2pt" strokecolor="#dbdfdb" strokeweight=".33667mm">
            <w10:wrap anchorx="page"/>
          </v:line>
        </w:pict>
      </w:r>
      <w:r w:rsidRPr="001E6B30">
        <w:rPr>
          <w:color w:val="2A2A2D"/>
          <w:w w:val="105"/>
          <w:sz w:val="25"/>
          <w:szCs w:val="25"/>
          <w:lang w:val="ru-RU"/>
        </w:rPr>
        <w:t>низким размером собственных сре</w:t>
      </w:r>
      <w:proofErr w:type="gramStart"/>
      <w:r w:rsidRPr="001E6B30">
        <w:rPr>
          <w:color w:val="2A2A2D"/>
          <w:w w:val="105"/>
          <w:sz w:val="25"/>
          <w:szCs w:val="25"/>
          <w:lang w:val="ru-RU"/>
        </w:rPr>
        <w:t>дств сл</w:t>
      </w:r>
      <w:proofErr w:type="gramEnd"/>
      <w:r w:rsidRPr="001E6B30">
        <w:rPr>
          <w:color w:val="2A2A2D"/>
          <w:w w:val="105"/>
          <w:sz w:val="25"/>
          <w:szCs w:val="25"/>
          <w:lang w:val="ru-RU"/>
        </w:rPr>
        <w:t>едует понимать соответствие или незначительное отклонение от минимальных требований, применяемых к размеру уставного  капитала  в  соответствии  с  Федеральным  законом   от   26   декабря  2014 г. № 208-ФЗ «Об акционерных</w:t>
      </w:r>
      <w:r w:rsidRPr="001E6B30">
        <w:rPr>
          <w:color w:val="2A2A2D"/>
          <w:spacing w:val="33"/>
          <w:w w:val="105"/>
          <w:sz w:val="25"/>
          <w:szCs w:val="25"/>
          <w:lang w:val="ru-RU"/>
        </w:rPr>
        <w:t xml:space="preserve"> </w:t>
      </w:r>
      <w:r w:rsidRPr="001E6B30">
        <w:rPr>
          <w:color w:val="2A2A2D"/>
          <w:w w:val="105"/>
          <w:sz w:val="25"/>
          <w:szCs w:val="25"/>
          <w:lang w:val="ru-RU"/>
        </w:rPr>
        <w:t>обществах».</w:t>
      </w:r>
    </w:p>
    <w:p w:rsidR="00261C0B" w:rsidRDefault="002637BE" w:rsidP="007D0136">
      <w:pPr>
        <w:pStyle w:val="a3"/>
        <w:spacing w:before="15" w:line="372" w:lineRule="auto"/>
        <w:ind w:firstLine="663"/>
        <w:jc w:val="both"/>
        <w:rPr>
          <w:color w:val="282A2D"/>
          <w:lang w:val="ru-RU"/>
        </w:rPr>
      </w:pPr>
      <w:r w:rsidRPr="001E6B30">
        <w:rPr>
          <w:color w:val="2A2A2D"/>
          <w:w w:val="105"/>
          <w:lang w:val="ru-RU"/>
        </w:rPr>
        <w:t>В-четвертых, необходимо осуществить поиск информации на официальном сайте поставщика (покупателя) в сети Интернет и других открытых источниках.</w:t>
      </w:r>
    </w:p>
    <w:p w:rsidR="00601395" w:rsidRDefault="00601395" w:rsidP="00601395">
      <w:pPr>
        <w:tabs>
          <w:tab w:val="left" w:pos="2320"/>
        </w:tabs>
        <w:spacing w:before="3" w:line="362" w:lineRule="auto"/>
        <w:rPr>
          <w:color w:val="282A2D"/>
          <w:sz w:val="25"/>
          <w:szCs w:val="25"/>
          <w:lang w:val="ru-RU"/>
        </w:rPr>
      </w:pPr>
    </w:p>
    <w:p w:rsidR="0081159F" w:rsidRDefault="0081159F" w:rsidP="0081159F">
      <w:pPr>
        <w:pStyle w:val="a3"/>
        <w:spacing w:line="256" w:lineRule="auto"/>
        <w:jc w:val="center"/>
        <w:rPr>
          <w:color w:val="282A2D"/>
          <w:w w:val="105"/>
          <w:lang w:val="ru-RU"/>
        </w:rPr>
      </w:pPr>
      <w:r w:rsidRPr="001E6B30">
        <w:rPr>
          <w:color w:val="282A2D"/>
          <w:w w:val="105"/>
          <w:lang w:val="ru-RU"/>
        </w:rPr>
        <w:t xml:space="preserve">Коррупционные риски, возникающие при приобретении техники, машин и </w:t>
      </w:r>
    </w:p>
    <w:p w:rsidR="00601395" w:rsidRDefault="009B38F4" w:rsidP="007D0136">
      <w:pPr>
        <w:pStyle w:val="a3"/>
        <w:spacing w:line="256" w:lineRule="auto"/>
        <w:jc w:val="center"/>
        <w:rPr>
          <w:color w:val="282A2D"/>
          <w:w w:val="105"/>
          <w:lang w:val="ru-RU"/>
        </w:rPr>
      </w:pPr>
      <w:r>
        <w:rPr>
          <w:color w:val="282A2D"/>
          <w:w w:val="105"/>
          <w:lang w:val="ru-RU"/>
        </w:rPr>
        <w:t>о</w:t>
      </w:r>
      <w:r w:rsidR="0081159F" w:rsidRPr="001E6B30">
        <w:rPr>
          <w:color w:val="282A2D"/>
          <w:w w:val="105"/>
          <w:lang w:val="ru-RU"/>
        </w:rPr>
        <w:t>борудования</w:t>
      </w:r>
      <w:r>
        <w:rPr>
          <w:color w:val="282A2D"/>
          <w:w w:val="105"/>
          <w:lang w:val="ru-RU"/>
        </w:rPr>
        <w:t>.</w:t>
      </w:r>
      <w:r w:rsidR="0081159F" w:rsidRPr="001E6B30">
        <w:rPr>
          <w:color w:val="282A2D"/>
          <w:w w:val="105"/>
          <w:lang w:val="ru-RU"/>
        </w:rPr>
        <w:t xml:space="preserve"> </w:t>
      </w:r>
    </w:p>
    <w:p w:rsidR="009F43ED" w:rsidRDefault="009F43ED" w:rsidP="007D0136">
      <w:pPr>
        <w:pStyle w:val="a3"/>
        <w:spacing w:line="256" w:lineRule="auto"/>
        <w:jc w:val="center"/>
        <w:rPr>
          <w:color w:val="282A2D"/>
          <w:lang w:val="ru-RU"/>
        </w:rPr>
      </w:pPr>
    </w:p>
    <w:p w:rsidR="005A0CC5" w:rsidRPr="001E6B30" w:rsidRDefault="005A0CC5" w:rsidP="005A0CC5">
      <w:pPr>
        <w:pStyle w:val="a3"/>
        <w:spacing w:line="376" w:lineRule="auto"/>
        <w:ind w:firstLine="664"/>
        <w:jc w:val="both"/>
        <w:rPr>
          <w:lang w:val="ru-RU"/>
        </w:rPr>
      </w:pPr>
      <w:r w:rsidRPr="001E6B30">
        <w:rPr>
          <w:color w:val="282A2D"/>
          <w:lang w:val="ru-RU"/>
        </w:rPr>
        <w:t xml:space="preserve">Под совершением сделок по приобретению машин и оборудования, а также нематериальных активов (за исключением предметов  искусства  и  роскоши) понимаются </w:t>
      </w:r>
      <w:r w:rsidRPr="001E6B30">
        <w:rPr>
          <w:color w:val="282A2D"/>
          <w:spacing w:val="4"/>
          <w:lang w:val="ru-RU"/>
        </w:rPr>
        <w:t xml:space="preserve">сделки </w:t>
      </w:r>
      <w:r w:rsidRPr="001E6B30">
        <w:rPr>
          <w:color w:val="282A2D"/>
          <w:lang w:val="ru-RU"/>
        </w:rPr>
        <w:t xml:space="preserve">по  покупке:  производственного  и  вспомогательного оборудования, электроники, машин и механизмов, транспортных  средств, программного  обеспечения,  другого  оборудования  и  нематериальных </w:t>
      </w:r>
      <w:r w:rsidRPr="001E6B30">
        <w:rPr>
          <w:color w:val="282A2D"/>
          <w:spacing w:val="60"/>
          <w:lang w:val="ru-RU"/>
        </w:rPr>
        <w:t xml:space="preserve"> </w:t>
      </w:r>
      <w:r w:rsidRPr="001E6B30">
        <w:rPr>
          <w:color w:val="282A2D"/>
          <w:lang w:val="ru-RU"/>
        </w:rPr>
        <w:t>активов.</w:t>
      </w:r>
    </w:p>
    <w:p w:rsidR="005A0CC5" w:rsidRPr="001E6B30" w:rsidRDefault="005A0CC5" w:rsidP="005A0CC5">
      <w:pPr>
        <w:pStyle w:val="a3"/>
        <w:spacing w:line="376" w:lineRule="auto"/>
        <w:ind w:firstLine="659"/>
        <w:jc w:val="both"/>
        <w:rPr>
          <w:lang w:val="ru-RU"/>
        </w:rPr>
      </w:pPr>
      <w:r w:rsidRPr="001E6B30">
        <w:rPr>
          <w:color w:val="282A2D"/>
          <w:w w:val="105"/>
          <w:lang w:val="ru-RU"/>
        </w:rPr>
        <w:t>В рамках мониторинга и профилактики коррупционных рисков при приобретении техники, машин и оборудования, а также нематериальных активов (за исключением предметов искусства и роскоши) необходимо осуществить комплекс мероприятий:</w:t>
      </w:r>
    </w:p>
    <w:p w:rsidR="0028483F" w:rsidRPr="0028483F" w:rsidRDefault="0028483F" w:rsidP="00616062">
      <w:pPr>
        <w:tabs>
          <w:tab w:val="left" w:pos="2449"/>
        </w:tabs>
        <w:spacing w:line="381" w:lineRule="auto"/>
        <w:jc w:val="both"/>
        <w:rPr>
          <w:color w:val="282A2D"/>
          <w:sz w:val="25"/>
          <w:szCs w:val="25"/>
          <w:lang w:val="ru-RU"/>
        </w:rPr>
      </w:pPr>
      <w:r>
        <w:rPr>
          <w:color w:val="282A2D"/>
          <w:w w:val="105"/>
          <w:sz w:val="25"/>
          <w:szCs w:val="25"/>
          <w:lang w:val="ru-RU"/>
        </w:rPr>
        <w:t xml:space="preserve">       1. </w:t>
      </w:r>
      <w:r w:rsidRPr="0028483F">
        <w:rPr>
          <w:color w:val="282A2D"/>
          <w:w w:val="105"/>
          <w:sz w:val="25"/>
          <w:szCs w:val="25"/>
          <w:lang w:val="ru-RU"/>
        </w:rPr>
        <w:t xml:space="preserve">Анализ наличия коррупционной составляющей при определении цены данного </w:t>
      </w:r>
      <w:r w:rsidRPr="0028483F">
        <w:rPr>
          <w:color w:val="282A2D"/>
          <w:w w:val="105"/>
          <w:sz w:val="25"/>
          <w:szCs w:val="25"/>
          <w:lang w:val="ru-RU"/>
        </w:rPr>
        <w:lastRenderedPageBreak/>
        <w:t xml:space="preserve">движимого имущества (нематериальных </w:t>
      </w:r>
      <w:r w:rsidRPr="0028483F">
        <w:rPr>
          <w:color w:val="282A2D"/>
          <w:spacing w:val="3"/>
          <w:w w:val="105"/>
          <w:sz w:val="25"/>
          <w:szCs w:val="25"/>
          <w:lang w:val="ru-RU"/>
        </w:rPr>
        <w:t xml:space="preserve">активов) </w:t>
      </w:r>
      <w:r w:rsidRPr="0028483F">
        <w:rPr>
          <w:color w:val="282A2D"/>
          <w:w w:val="105"/>
          <w:sz w:val="25"/>
          <w:szCs w:val="25"/>
          <w:lang w:val="ru-RU"/>
        </w:rPr>
        <w:t>или установлении начальной (максимальной) цены контракта, которая заключается в установлении завышенной цены, существенно отличающейся от рыночной цены аналогов с целью получения незаконного вознаграждения от поставщика за покупку объекта движимого имущества (нематериальных активов) по завышенной</w:t>
      </w:r>
      <w:r w:rsidRPr="0028483F">
        <w:rPr>
          <w:color w:val="282A2D"/>
          <w:spacing w:val="57"/>
          <w:w w:val="105"/>
          <w:sz w:val="25"/>
          <w:szCs w:val="25"/>
          <w:lang w:val="ru-RU"/>
        </w:rPr>
        <w:t xml:space="preserve"> </w:t>
      </w:r>
      <w:r w:rsidRPr="0028483F">
        <w:rPr>
          <w:color w:val="282A2D"/>
          <w:w w:val="105"/>
          <w:sz w:val="25"/>
          <w:szCs w:val="25"/>
          <w:lang w:val="ru-RU"/>
        </w:rPr>
        <w:t>цене.</w:t>
      </w:r>
    </w:p>
    <w:p w:rsidR="0028483F" w:rsidRPr="001E6B30" w:rsidRDefault="0028483F" w:rsidP="0028483F">
      <w:pPr>
        <w:pStyle w:val="a3"/>
        <w:spacing w:before="2" w:line="379" w:lineRule="auto"/>
        <w:ind w:firstLine="640"/>
        <w:jc w:val="both"/>
        <w:rPr>
          <w:lang w:val="ru-RU"/>
        </w:rPr>
      </w:pPr>
      <w:r w:rsidRPr="001E6B30">
        <w:rPr>
          <w:color w:val="282A2D"/>
          <w:w w:val="105"/>
          <w:lang w:val="ru-RU"/>
        </w:rPr>
        <w:t xml:space="preserve">Оценка рыночной цены может быть проведена на основании сопоставления предложений по ценам аналогичных объектов, опубликованных </w:t>
      </w:r>
      <w:r w:rsidRPr="001E6B30">
        <w:rPr>
          <w:i/>
          <w:color w:val="282A2D"/>
          <w:w w:val="105"/>
          <w:lang w:val="ru-RU"/>
        </w:rPr>
        <w:t xml:space="preserve">в </w:t>
      </w:r>
      <w:r w:rsidRPr="001E6B30">
        <w:rPr>
          <w:color w:val="282A2D"/>
          <w:w w:val="105"/>
          <w:lang w:val="ru-RU"/>
        </w:rPr>
        <w:t>открытых источниках в сети Интернет и специальных периодических печатных изданиях. В отдельных случаях целесообразно запросить прейскурант у производителей (разработчиков) или официальных дилеров продукции;</w:t>
      </w:r>
    </w:p>
    <w:p w:rsidR="006B1503" w:rsidRPr="001E6B30" w:rsidRDefault="00411C09" w:rsidP="006B1503">
      <w:pPr>
        <w:tabs>
          <w:tab w:val="left" w:pos="2392"/>
        </w:tabs>
        <w:spacing w:line="381" w:lineRule="auto"/>
        <w:jc w:val="both"/>
        <w:rPr>
          <w:sz w:val="25"/>
          <w:szCs w:val="25"/>
          <w:lang w:val="ru-RU"/>
        </w:rPr>
      </w:pPr>
      <w:r>
        <w:rPr>
          <w:color w:val="282A2D"/>
          <w:w w:val="105"/>
          <w:sz w:val="25"/>
          <w:szCs w:val="25"/>
          <w:lang w:val="ru-RU"/>
        </w:rPr>
        <w:t xml:space="preserve">            2. </w:t>
      </w:r>
      <w:r w:rsidRPr="00411C09">
        <w:rPr>
          <w:color w:val="282A2D"/>
          <w:w w:val="105"/>
          <w:sz w:val="25"/>
          <w:szCs w:val="25"/>
          <w:lang w:val="ru-RU"/>
        </w:rPr>
        <w:t xml:space="preserve">Анализ наличия и содержания подробного описания объектов покупки, включающие: технические характеристики (программные возможности) и состав комплектации. Особое внимание следует уделить определению производственной необходимости  закупки  и  целесообразности   выбора  уровня,  качества  и  </w:t>
      </w:r>
      <w:r w:rsidRPr="00411C09">
        <w:rPr>
          <w:color w:val="282A2D"/>
          <w:spacing w:val="35"/>
          <w:w w:val="105"/>
          <w:sz w:val="25"/>
          <w:szCs w:val="25"/>
          <w:lang w:val="ru-RU"/>
        </w:rPr>
        <w:t xml:space="preserve"> </w:t>
      </w:r>
      <w:r w:rsidRPr="00411C09">
        <w:rPr>
          <w:color w:val="282A2D"/>
          <w:w w:val="105"/>
          <w:sz w:val="25"/>
          <w:szCs w:val="25"/>
          <w:lang w:val="ru-RU"/>
        </w:rPr>
        <w:t>состава</w:t>
      </w:r>
      <w:r w:rsidR="006B1503">
        <w:rPr>
          <w:color w:val="282A2D"/>
          <w:w w:val="105"/>
          <w:sz w:val="25"/>
          <w:szCs w:val="25"/>
          <w:lang w:val="ru-RU"/>
        </w:rPr>
        <w:t xml:space="preserve"> </w:t>
      </w:r>
      <w:r w:rsidR="006B1503" w:rsidRPr="001E6B30">
        <w:rPr>
          <w:color w:val="2A2B2F"/>
          <w:sz w:val="25"/>
          <w:szCs w:val="25"/>
          <w:lang w:val="ru-RU"/>
        </w:rPr>
        <w:t>комплектации объектов, соответствия стоимости объектов по параметру «цена</w:t>
      </w:r>
      <w:r w:rsidR="006B1503">
        <w:rPr>
          <w:color w:val="2A2B2F"/>
          <w:sz w:val="25"/>
          <w:szCs w:val="25"/>
          <w:lang w:val="ru-RU"/>
        </w:rPr>
        <w:t xml:space="preserve"> </w:t>
      </w:r>
      <w:r w:rsidR="006B1503" w:rsidRPr="001E6B30">
        <w:rPr>
          <w:color w:val="2A2B2F"/>
          <w:sz w:val="25"/>
          <w:szCs w:val="25"/>
          <w:lang w:val="ru-RU"/>
        </w:rPr>
        <w:t>­ качество» наиболее выгодным предложениям  рынка.</w:t>
      </w:r>
    </w:p>
    <w:p w:rsidR="006B1503" w:rsidRPr="001E6B30" w:rsidRDefault="006B1503" w:rsidP="00CF199D">
      <w:pPr>
        <w:spacing w:line="367" w:lineRule="auto"/>
        <w:ind w:firstLine="663"/>
        <w:jc w:val="both"/>
        <w:rPr>
          <w:sz w:val="25"/>
          <w:szCs w:val="25"/>
          <w:lang w:val="ru-RU"/>
        </w:rPr>
      </w:pPr>
      <w:r w:rsidRPr="001E6B30">
        <w:rPr>
          <w:color w:val="2A2B2F"/>
          <w:sz w:val="25"/>
          <w:szCs w:val="25"/>
          <w:lang w:val="ru-RU"/>
        </w:rPr>
        <w:t>Распространенным коррупционным риском в подобной ситуации является покупка объектов с техническими  характеристиками  (программными возможностями) и составом комплектации,</w:t>
      </w:r>
      <w:r w:rsidR="008D61CE">
        <w:rPr>
          <w:color w:val="2A2B2F"/>
          <w:sz w:val="25"/>
          <w:szCs w:val="25"/>
          <w:lang w:val="ru-RU"/>
        </w:rPr>
        <w:t xml:space="preserve"> </w:t>
      </w:r>
      <w:proofErr w:type="gramStart"/>
      <w:r w:rsidRPr="001E6B30">
        <w:rPr>
          <w:color w:val="2A2B2F"/>
          <w:sz w:val="25"/>
          <w:szCs w:val="25"/>
          <w:lang w:val="ru-RU"/>
        </w:rPr>
        <w:t>включающей</w:t>
      </w:r>
      <w:proofErr w:type="gramEnd"/>
      <w:r w:rsidRPr="001E6B30">
        <w:rPr>
          <w:color w:val="2A2B2F"/>
          <w:sz w:val="25"/>
          <w:szCs w:val="25"/>
          <w:lang w:val="ru-RU"/>
        </w:rPr>
        <w:t xml:space="preserve"> в том числе уникальные опции, находящимися за рамками разумной необходимости, что приводит к необоснованному удорожанию как самих объектов, так и стоимости их   владения.</w:t>
      </w:r>
    </w:p>
    <w:p w:rsidR="002A3E79" w:rsidRPr="002A3E79" w:rsidRDefault="002A3E79" w:rsidP="002A3E79">
      <w:pPr>
        <w:tabs>
          <w:tab w:val="left" w:pos="2630"/>
        </w:tabs>
        <w:spacing w:line="364" w:lineRule="auto"/>
        <w:jc w:val="both"/>
        <w:rPr>
          <w:color w:val="2A2B2F"/>
          <w:sz w:val="25"/>
          <w:szCs w:val="25"/>
          <w:lang w:val="ru-RU"/>
        </w:rPr>
      </w:pPr>
      <w:r>
        <w:rPr>
          <w:color w:val="2A2B2F"/>
          <w:sz w:val="25"/>
          <w:szCs w:val="25"/>
          <w:lang w:val="ru-RU"/>
        </w:rPr>
        <w:t xml:space="preserve">          3. </w:t>
      </w:r>
      <w:r w:rsidRPr="002A3E79">
        <w:rPr>
          <w:color w:val="2A2B2F"/>
          <w:sz w:val="25"/>
          <w:szCs w:val="25"/>
          <w:lang w:val="ru-RU"/>
        </w:rPr>
        <w:t xml:space="preserve">Анализ условий и порядка передачи движимого имущества (нематериальных активов) покупателю, условий проведения монтажных и пусконаладочных работ (установки), а также условий гарантийного и сервисного обслуживания. Необходимо проанализировать установленные договором </w:t>
      </w:r>
      <w:proofErr w:type="spellStart"/>
      <w:r w:rsidRPr="002A3E79">
        <w:rPr>
          <w:color w:val="2A2B2F"/>
          <w:sz w:val="25"/>
          <w:szCs w:val="25"/>
          <w:lang w:val="ru-RU"/>
        </w:rPr>
        <w:t>купли­</w:t>
      </w:r>
      <w:proofErr w:type="gramStart"/>
      <w:r w:rsidRPr="002A3E79">
        <w:rPr>
          <w:color w:val="2A2B2F"/>
          <w:sz w:val="25"/>
          <w:szCs w:val="25"/>
          <w:lang w:val="ru-RU"/>
        </w:rPr>
        <w:t>продажи</w:t>
      </w:r>
      <w:proofErr w:type="spellEnd"/>
      <w:proofErr w:type="gramEnd"/>
      <w:r w:rsidRPr="002A3E79">
        <w:rPr>
          <w:color w:val="2A2B2F"/>
          <w:sz w:val="25"/>
          <w:szCs w:val="25"/>
          <w:lang w:val="ru-RU"/>
        </w:rPr>
        <w:t xml:space="preserve"> перечисленные выше условия на предмет соответствия их интересам покупателя.</w:t>
      </w:r>
    </w:p>
    <w:p w:rsidR="002A3E79" w:rsidRPr="001E6B30" w:rsidRDefault="002A3E79" w:rsidP="002A3E79">
      <w:pPr>
        <w:spacing w:before="1" w:line="364" w:lineRule="auto"/>
        <w:ind w:firstLine="668"/>
        <w:jc w:val="both"/>
        <w:rPr>
          <w:sz w:val="25"/>
          <w:szCs w:val="25"/>
          <w:lang w:val="ru-RU"/>
        </w:rPr>
      </w:pPr>
      <w:r w:rsidRPr="001E6B30">
        <w:rPr>
          <w:color w:val="2A2B2F"/>
          <w:sz w:val="25"/>
          <w:szCs w:val="25"/>
          <w:lang w:val="ru-RU"/>
        </w:rPr>
        <w:t>Распространенным коррупционным риском является ухудшение условий гарантийного и сервисного обслуживания или отсутствие таких условий в договоре. Также необходимо установить, были ли осуществлены силами поставщика монтажные  и пуск</w:t>
      </w:r>
      <w:r w:rsidR="001848DC">
        <w:rPr>
          <w:color w:val="2A2B2F"/>
          <w:sz w:val="25"/>
          <w:szCs w:val="25"/>
          <w:lang w:val="ru-RU"/>
        </w:rPr>
        <w:t>о</w:t>
      </w:r>
      <w:r w:rsidRPr="001E6B30">
        <w:rPr>
          <w:color w:val="2A2B2F"/>
          <w:sz w:val="25"/>
          <w:szCs w:val="25"/>
          <w:lang w:val="ru-RU"/>
        </w:rPr>
        <w:t>наладочные  работы (установка), предусмотренные</w:t>
      </w:r>
      <w:r w:rsidRPr="001E6B30">
        <w:rPr>
          <w:color w:val="2A2B2F"/>
          <w:spacing w:val="56"/>
          <w:sz w:val="25"/>
          <w:szCs w:val="25"/>
          <w:lang w:val="ru-RU"/>
        </w:rPr>
        <w:t xml:space="preserve"> </w:t>
      </w:r>
      <w:r w:rsidRPr="001E6B30">
        <w:rPr>
          <w:color w:val="2A2B2F"/>
          <w:sz w:val="25"/>
          <w:szCs w:val="25"/>
          <w:lang w:val="ru-RU"/>
        </w:rPr>
        <w:t>договором.</w:t>
      </w:r>
    </w:p>
    <w:p w:rsidR="000B44A5" w:rsidRPr="000B44A5" w:rsidRDefault="000B44A5" w:rsidP="000B44A5">
      <w:pPr>
        <w:tabs>
          <w:tab w:val="left" w:pos="2363"/>
        </w:tabs>
        <w:spacing w:line="367" w:lineRule="auto"/>
        <w:jc w:val="both"/>
        <w:rPr>
          <w:color w:val="2A2B2F"/>
          <w:sz w:val="25"/>
          <w:szCs w:val="25"/>
          <w:lang w:val="ru-RU"/>
        </w:rPr>
      </w:pPr>
      <w:r>
        <w:rPr>
          <w:color w:val="2A2B2F"/>
          <w:sz w:val="25"/>
          <w:szCs w:val="25"/>
          <w:lang w:val="ru-RU"/>
        </w:rPr>
        <w:t xml:space="preserve">         4. </w:t>
      </w:r>
      <w:r w:rsidRPr="000B44A5">
        <w:rPr>
          <w:color w:val="2A2B2F"/>
          <w:sz w:val="25"/>
          <w:szCs w:val="25"/>
          <w:lang w:val="ru-RU"/>
        </w:rPr>
        <w:t xml:space="preserve">Анализ порядка расчетов на предмет наличия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w:t>
      </w:r>
      <w:r w:rsidRPr="000B44A5">
        <w:rPr>
          <w:color w:val="2A2B2F"/>
          <w:spacing w:val="6"/>
          <w:sz w:val="25"/>
          <w:szCs w:val="25"/>
          <w:lang w:val="ru-RU"/>
        </w:rPr>
        <w:t xml:space="preserve"> </w:t>
      </w:r>
      <w:r w:rsidRPr="000B44A5">
        <w:rPr>
          <w:color w:val="2A2B2F"/>
          <w:sz w:val="25"/>
          <w:szCs w:val="25"/>
          <w:lang w:val="ru-RU"/>
        </w:rPr>
        <w:t>продавца.</w:t>
      </w:r>
    </w:p>
    <w:p w:rsidR="000B44A5" w:rsidRPr="001E6B30" w:rsidRDefault="000B44A5" w:rsidP="000B44A5">
      <w:pPr>
        <w:spacing w:line="360" w:lineRule="auto"/>
        <w:ind w:firstLine="668"/>
        <w:jc w:val="both"/>
        <w:rPr>
          <w:sz w:val="25"/>
          <w:szCs w:val="25"/>
          <w:lang w:val="ru-RU"/>
        </w:rPr>
      </w:pPr>
      <w:r w:rsidRPr="001E6B30">
        <w:rPr>
          <w:color w:val="2A2B2F"/>
          <w:sz w:val="25"/>
          <w:szCs w:val="25"/>
          <w:lang w:val="ru-RU"/>
        </w:rPr>
        <w:lastRenderedPageBreak/>
        <w:t xml:space="preserve">В  целях  проведения   </w:t>
      </w:r>
      <w:proofErr w:type="spellStart"/>
      <w:proofErr w:type="gramStart"/>
      <w:r w:rsidRPr="001E6B30">
        <w:rPr>
          <w:color w:val="2A2B2F"/>
          <w:sz w:val="25"/>
          <w:szCs w:val="25"/>
          <w:lang w:val="ru-RU"/>
        </w:rPr>
        <w:t>экспресс-оценки</w:t>
      </w:r>
      <w:proofErr w:type="spellEnd"/>
      <w:proofErr w:type="gramEnd"/>
      <w:r w:rsidRPr="001E6B30">
        <w:rPr>
          <w:color w:val="2A2B2F"/>
          <w:sz w:val="25"/>
          <w:szCs w:val="25"/>
          <w:lang w:val="ru-RU"/>
        </w:rPr>
        <w:t xml:space="preserve">   приблизительной   стоимости  объектов</w:t>
      </w:r>
      <w:r>
        <w:rPr>
          <w:color w:val="2A2B2F"/>
          <w:sz w:val="25"/>
          <w:szCs w:val="25"/>
          <w:lang w:val="ru-RU"/>
        </w:rPr>
        <w:t xml:space="preserve"> </w:t>
      </w:r>
      <w:r w:rsidRPr="001E6B30">
        <w:rPr>
          <w:color w:val="2A2B2F"/>
          <w:sz w:val="25"/>
          <w:szCs w:val="25"/>
          <w:lang w:val="ru-RU"/>
        </w:rPr>
        <w:t xml:space="preserve">движимого имущества и нематериальных активов необходимо  выбрать  три рыночных </w:t>
      </w:r>
      <w:r>
        <w:rPr>
          <w:color w:val="2A2B2F"/>
          <w:sz w:val="25"/>
          <w:szCs w:val="25"/>
          <w:lang w:val="ru-RU"/>
        </w:rPr>
        <w:t>п</w:t>
      </w:r>
      <w:r w:rsidRPr="001E6B30">
        <w:rPr>
          <w:color w:val="2A2B2F"/>
          <w:sz w:val="25"/>
          <w:szCs w:val="25"/>
          <w:lang w:val="ru-RU"/>
        </w:rPr>
        <w:t xml:space="preserve">редложения по продаже объектов максимально схожих с объектом  сделки. Данную информацию можно получить из открытых источников в сети Интернет на официальных сайтах производителей и дилеров (продавцов), в специальных периодических печатных изданиях и </w:t>
      </w:r>
      <w:proofErr w:type="gramStart"/>
      <w:r w:rsidRPr="001E6B30">
        <w:rPr>
          <w:color w:val="2A2B2F"/>
          <w:sz w:val="25"/>
          <w:szCs w:val="25"/>
          <w:lang w:val="ru-RU"/>
        </w:rPr>
        <w:t>из</w:t>
      </w:r>
      <w:proofErr w:type="gramEnd"/>
      <w:r w:rsidRPr="001E6B30">
        <w:rPr>
          <w:color w:val="2A2B2F"/>
          <w:sz w:val="25"/>
          <w:szCs w:val="25"/>
          <w:lang w:val="ru-RU"/>
        </w:rPr>
        <w:t xml:space="preserve"> </w:t>
      </w:r>
      <w:proofErr w:type="gramStart"/>
      <w:r w:rsidRPr="001E6B30">
        <w:rPr>
          <w:color w:val="2A2B2F"/>
          <w:sz w:val="25"/>
          <w:szCs w:val="25"/>
          <w:lang w:val="ru-RU"/>
        </w:rPr>
        <w:t>интернет</w:t>
      </w:r>
      <w:proofErr w:type="gramEnd"/>
      <w:r w:rsidRPr="001E6B30">
        <w:rPr>
          <w:color w:val="2A2B2F"/>
          <w:sz w:val="25"/>
          <w:szCs w:val="25"/>
          <w:lang w:val="ru-RU"/>
        </w:rPr>
        <w:t xml:space="preserve"> ресурса «Из рук в руки». Для уточнения </w:t>
      </w:r>
      <w:proofErr w:type="gramStart"/>
      <w:r w:rsidRPr="001E6B30">
        <w:rPr>
          <w:color w:val="2A2B2F"/>
          <w:sz w:val="25"/>
          <w:szCs w:val="25"/>
          <w:lang w:val="ru-RU"/>
        </w:rPr>
        <w:t>ценовых</w:t>
      </w:r>
      <w:proofErr w:type="gramEnd"/>
      <w:r w:rsidRPr="001E6B30">
        <w:rPr>
          <w:color w:val="2A2B2F"/>
          <w:sz w:val="25"/>
          <w:szCs w:val="25"/>
          <w:lang w:val="ru-RU"/>
        </w:rPr>
        <w:t xml:space="preserve"> предложенной целесообразно установить контакты с продавцами.</w:t>
      </w:r>
    </w:p>
    <w:p w:rsidR="008C2E18" w:rsidRPr="001E6B30" w:rsidRDefault="008C2E18" w:rsidP="008C2E18">
      <w:pPr>
        <w:pStyle w:val="a3"/>
        <w:tabs>
          <w:tab w:val="left" w:pos="3709"/>
          <w:tab w:val="left" w:pos="5374"/>
          <w:tab w:val="left" w:pos="8397"/>
        </w:tabs>
        <w:spacing w:line="372" w:lineRule="auto"/>
        <w:ind w:firstLine="662"/>
        <w:jc w:val="both"/>
        <w:rPr>
          <w:lang w:val="ru-RU"/>
        </w:rPr>
      </w:pPr>
      <w:r w:rsidRPr="001E6B30">
        <w:rPr>
          <w:color w:val="26262A"/>
          <w:w w:val="105"/>
          <w:lang w:val="ru-RU"/>
        </w:rPr>
        <w:t xml:space="preserve">Для </w:t>
      </w:r>
      <w:r w:rsidRPr="001E6B30">
        <w:rPr>
          <w:color w:val="26262A"/>
          <w:spacing w:val="52"/>
          <w:w w:val="105"/>
          <w:lang w:val="ru-RU"/>
        </w:rPr>
        <w:t xml:space="preserve"> </w:t>
      </w:r>
      <w:r>
        <w:rPr>
          <w:color w:val="26262A"/>
          <w:w w:val="105"/>
          <w:lang w:val="ru-RU"/>
        </w:rPr>
        <w:t xml:space="preserve">расчета </w:t>
      </w:r>
      <w:r w:rsidRPr="001E6B30">
        <w:rPr>
          <w:color w:val="26262A"/>
          <w:w w:val="105"/>
          <w:lang w:val="ru-RU"/>
        </w:rPr>
        <w:t>соответствия</w:t>
      </w:r>
      <w:r w:rsidRPr="001E6B30">
        <w:rPr>
          <w:color w:val="26262A"/>
          <w:w w:val="105"/>
          <w:lang w:val="ru-RU"/>
        </w:rPr>
        <w:tab/>
        <w:t xml:space="preserve">условий </w:t>
      </w:r>
      <w:r>
        <w:rPr>
          <w:color w:val="26262A"/>
          <w:w w:val="105"/>
          <w:lang w:val="ru-RU"/>
        </w:rPr>
        <w:t xml:space="preserve">анализируемой </w:t>
      </w:r>
      <w:r w:rsidRPr="001E6B30">
        <w:rPr>
          <w:color w:val="26262A"/>
          <w:w w:val="105"/>
          <w:lang w:val="ru-RU"/>
        </w:rPr>
        <w:t xml:space="preserve">сделки </w:t>
      </w:r>
      <w:r w:rsidRPr="001E6B30">
        <w:rPr>
          <w:color w:val="26262A"/>
          <w:spacing w:val="33"/>
          <w:w w:val="105"/>
          <w:lang w:val="ru-RU"/>
        </w:rPr>
        <w:t xml:space="preserve"> </w:t>
      </w:r>
      <w:r w:rsidRPr="001E6B30">
        <w:rPr>
          <w:color w:val="26262A"/>
          <w:w w:val="105"/>
          <w:lang w:val="ru-RU"/>
        </w:rPr>
        <w:t>купли-продажи</w:t>
      </w:r>
      <w:r w:rsidRPr="001E6B30">
        <w:rPr>
          <w:color w:val="26262A"/>
          <w:w w:val="102"/>
          <w:lang w:val="ru-RU"/>
        </w:rPr>
        <w:t xml:space="preserve"> </w:t>
      </w:r>
      <w:r>
        <w:rPr>
          <w:color w:val="26262A"/>
          <w:w w:val="102"/>
          <w:lang w:val="ru-RU"/>
        </w:rPr>
        <w:t>р</w:t>
      </w:r>
      <w:r w:rsidRPr="001E6B30">
        <w:rPr>
          <w:color w:val="26262A"/>
          <w:w w:val="105"/>
          <w:lang w:val="ru-RU"/>
        </w:rPr>
        <w:t xml:space="preserve">ыночным условиям применяется </w:t>
      </w:r>
      <w:r w:rsidRPr="001E6B30">
        <w:rPr>
          <w:color w:val="26262A"/>
          <w:spacing w:val="9"/>
          <w:w w:val="105"/>
          <w:lang w:val="ru-RU"/>
        </w:rPr>
        <w:t xml:space="preserve"> </w:t>
      </w:r>
      <w:r w:rsidRPr="001E6B30">
        <w:rPr>
          <w:color w:val="26262A"/>
          <w:w w:val="105"/>
          <w:lang w:val="ru-RU"/>
        </w:rPr>
        <w:t>формула:</w:t>
      </w:r>
    </w:p>
    <w:p w:rsidR="0081159F" w:rsidRDefault="00587520" w:rsidP="00601395">
      <w:pPr>
        <w:tabs>
          <w:tab w:val="left" w:pos="2320"/>
        </w:tabs>
        <w:spacing w:before="3" w:line="362" w:lineRule="auto"/>
        <w:rPr>
          <w:color w:val="282A2D"/>
          <w:sz w:val="25"/>
          <w:szCs w:val="25"/>
          <w:lang w:val="ru-RU"/>
        </w:rPr>
      </w:pPr>
      <w:r>
        <w:rPr>
          <w:color w:val="282A2D"/>
          <w:sz w:val="25"/>
          <w:szCs w:val="25"/>
          <w:lang w:val="ru-RU"/>
        </w:rPr>
        <w:tab/>
      </w:r>
      <w:r>
        <w:rPr>
          <w:color w:val="282A2D"/>
          <w:sz w:val="25"/>
          <w:szCs w:val="25"/>
          <w:lang w:val="ru-RU"/>
        </w:rPr>
        <w:tab/>
        <w:t xml:space="preserve">            </w:t>
      </w:r>
      <w:r w:rsidR="007835F3">
        <w:rPr>
          <w:color w:val="282A2D"/>
          <w:sz w:val="25"/>
          <w:szCs w:val="25"/>
          <w:lang w:val="ru-RU"/>
        </w:rPr>
        <w:t xml:space="preserve">  </w:t>
      </w:r>
      <w:r>
        <w:rPr>
          <w:color w:val="282A2D"/>
          <w:sz w:val="25"/>
          <w:szCs w:val="25"/>
          <w:lang w:val="ru-RU"/>
        </w:rPr>
        <w:t xml:space="preserve"> Кс = </w:t>
      </w:r>
      <m:oMath>
        <m:f>
          <m:fPr>
            <m:ctrlPr>
              <w:rPr>
                <w:rFonts w:ascii="Cambria Math" w:hAnsi="Cambria Math"/>
                <w:i/>
                <w:color w:val="282A2D"/>
                <w:sz w:val="25"/>
              </w:rPr>
            </m:ctrlPr>
          </m:fPr>
          <m:num>
            <m:r>
              <w:rPr>
                <w:rFonts w:ascii="Cambria Math" w:hAnsi="Cambria Math"/>
                <w:color w:val="282A2D"/>
                <w:sz w:val="25"/>
                <w:szCs w:val="25"/>
                <w:lang w:val="ru-RU"/>
              </w:rPr>
              <m:t>(С1+С2+С3)/3</m:t>
            </m:r>
          </m:num>
          <m:den>
            <m:r>
              <w:rPr>
                <w:rFonts w:ascii="Cambria Math" w:hAnsi="Cambria Math"/>
                <w:color w:val="282A2D"/>
                <w:sz w:val="25"/>
                <w:szCs w:val="25"/>
                <w:lang w:val="ru-RU"/>
              </w:rPr>
              <m:t>Са</m:t>
            </m:r>
          </m:den>
        </m:f>
      </m:oMath>
      <w:proofErr w:type="gramStart"/>
      <w:r>
        <w:rPr>
          <w:color w:val="282A2D"/>
          <w:sz w:val="25"/>
          <w:szCs w:val="25"/>
          <w:lang w:val="ru-RU"/>
        </w:rPr>
        <w:t xml:space="preserve"> ,</w:t>
      </w:r>
      <w:proofErr w:type="gramEnd"/>
      <w:r>
        <w:rPr>
          <w:color w:val="282A2D"/>
          <w:sz w:val="25"/>
          <w:szCs w:val="25"/>
          <w:lang w:val="ru-RU"/>
        </w:rPr>
        <w:t xml:space="preserve"> где:</w:t>
      </w:r>
    </w:p>
    <w:p w:rsidR="0081159F" w:rsidRDefault="00451119" w:rsidP="00451119">
      <w:pPr>
        <w:tabs>
          <w:tab w:val="left" w:pos="2320"/>
        </w:tabs>
        <w:spacing w:before="3" w:line="362" w:lineRule="auto"/>
        <w:jc w:val="both"/>
        <w:rPr>
          <w:color w:val="282A2D"/>
          <w:sz w:val="25"/>
          <w:szCs w:val="25"/>
          <w:lang w:val="ru-RU"/>
        </w:rPr>
      </w:pPr>
      <w:r>
        <w:rPr>
          <w:color w:val="282A2D"/>
          <w:sz w:val="25"/>
          <w:szCs w:val="25"/>
          <w:lang w:val="ru-RU"/>
        </w:rPr>
        <w:t>Кс – коэффициент соответствия цены объекта движимого имущества или нематериального актива рыночным условиям;</w:t>
      </w:r>
    </w:p>
    <w:p w:rsidR="00451119" w:rsidRDefault="00451119" w:rsidP="00451119">
      <w:pPr>
        <w:tabs>
          <w:tab w:val="left" w:pos="2320"/>
        </w:tabs>
        <w:spacing w:before="3" w:line="362" w:lineRule="auto"/>
        <w:jc w:val="both"/>
        <w:rPr>
          <w:color w:val="282A2D"/>
          <w:sz w:val="25"/>
          <w:szCs w:val="25"/>
          <w:lang w:val="ru-RU"/>
        </w:rPr>
      </w:pPr>
      <w:proofErr w:type="spellStart"/>
      <w:r>
        <w:rPr>
          <w:color w:val="282A2D"/>
          <w:sz w:val="25"/>
          <w:szCs w:val="25"/>
          <w:lang w:val="ru-RU"/>
        </w:rPr>
        <w:t>Са</w:t>
      </w:r>
      <w:proofErr w:type="spellEnd"/>
      <w:r>
        <w:rPr>
          <w:color w:val="282A2D"/>
          <w:sz w:val="25"/>
          <w:szCs w:val="25"/>
          <w:lang w:val="ru-RU"/>
        </w:rPr>
        <w:t xml:space="preserve"> – цена объекта движимого имущества или нематериального актива по анализируемой сделке, руб.;</w:t>
      </w:r>
    </w:p>
    <w:p w:rsidR="00451119" w:rsidRDefault="005532E3" w:rsidP="00451119">
      <w:pPr>
        <w:tabs>
          <w:tab w:val="left" w:pos="2320"/>
        </w:tabs>
        <w:spacing w:before="3" w:line="362" w:lineRule="auto"/>
        <w:jc w:val="both"/>
        <w:rPr>
          <w:color w:val="282A2D"/>
          <w:sz w:val="25"/>
          <w:szCs w:val="25"/>
          <w:lang w:val="ru-RU"/>
        </w:rPr>
      </w:pPr>
      <w:r>
        <w:rPr>
          <w:color w:val="282A2D"/>
          <w:sz w:val="25"/>
          <w:szCs w:val="25"/>
          <w:lang w:val="ru-RU"/>
        </w:rPr>
        <w:t>С</w:t>
      </w:r>
      <w:proofErr w:type="gramStart"/>
      <w:r w:rsidRPr="005532E3">
        <w:rPr>
          <w:color w:val="282A2D"/>
          <w:sz w:val="20"/>
          <w:szCs w:val="20"/>
          <w:lang w:val="ru-RU"/>
        </w:rPr>
        <w:t>1</w:t>
      </w:r>
      <w:proofErr w:type="gramEnd"/>
      <w:r>
        <w:rPr>
          <w:color w:val="282A2D"/>
          <w:sz w:val="25"/>
          <w:szCs w:val="25"/>
          <w:lang w:val="ru-RU"/>
        </w:rPr>
        <w:t>, С</w:t>
      </w:r>
      <w:r w:rsidRPr="005532E3">
        <w:rPr>
          <w:color w:val="282A2D"/>
          <w:sz w:val="20"/>
          <w:szCs w:val="20"/>
          <w:lang w:val="ru-RU"/>
        </w:rPr>
        <w:t>2</w:t>
      </w:r>
      <w:r>
        <w:rPr>
          <w:color w:val="282A2D"/>
          <w:sz w:val="25"/>
          <w:szCs w:val="25"/>
          <w:lang w:val="ru-RU"/>
        </w:rPr>
        <w:t>, С</w:t>
      </w:r>
      <w:r w:rsidRPr="005532E3">
        <w:rPr>
          <w:color w:val="282A2D"/>
          <w:sz w:val="20"/>
          <w:szCs w:val="20"/>
          <w:lang w:val="ru-RU"/>
        </w:rPr>
        <w:t>3</w:t>
      </w:r>
      <w:r>
        <w:rPr>
          <w:color w:val="282A2D"/>
          <w:sz w:val="25"/>
          <w:szCs w:val="25"/>
          <w:lang w:val="ru-RU"/>
        </w:rPr>
        <w:t xml:space="preserve"> – рыночные предложения по цене аналогичных объектов движимого имущества или нематериального актива, руб.</w:t>
      </w:r>
    </w:p>
    <w:p w:rsidR="00E6570F" w:rsidRDefault="00307693" w:rsidP="004F26F2">
      <w:pPr>
        <w:pStyle w:val="a3"/>
        <w:spacing w:line="372" w:lineRule="auto"/>
        <w:ind w:firstLine="671"/>
        <w:jc w:val="both"/>
        <w:rPr>
          <w:color w:val="282A2D"/>
          <w:lang w:val="ru-RU"/>
        </w:rPr>
      </w:pPr>
      <w:r w:rsidRPr="001E6B30">
        <w:rPr>
          <w:color w:val="26262A"/>
          <w:w w:val="105"/>
          <w:lang w:val="ru-RU"/>
        </w:rPr>
        <w:t>Об отсутствии коррупционной составляющей в условиях сделки по купле­ продаже объектов движимого имущества и нематериальных активов может свидетельствовать  значение Кс в пределах:</w:t>
      </w:r>
      <w:r w:rsidR="00E84F96">
        <w:rPr>
          <w:color w:val="282A2D"/>
          <w:lang w:val="ru-RU"/>
        </w:rPr>
        <w:tab/>
      </w:r>
      <w:r w:rsidR="00E84F96">
        <w:rPr>
          <w:color w:val="282A2D"/>
          <w:lang w:val="ru-RU"/>
        </w:rPr>
        <w:tab/>
      </w:r>
      <w:r w:rsidR="00E84F96">
        <w:rPr>
          <w:color w:val="282A2D"/>
          <w:lang w:val="ru-RU"/>
        </w:rPr>
        <w:tab/>
      </w:r>
      <w:r w:rsidR="00E84F96">
        <w:rPr>
          <w:color w:val="282A2D"/>
          <w:lang w:val="ru-RU"/>
        </w:rPr>
        <w:tab/>
      </w:r>
    </w:p>
    <w:p w:rsidR="004F26F2" w:rsidRDefault="00E6570F" w:rsidP="00E6570F">
      <w:pPr>
        <w:pStyle w:val="a3"/>
        <w:spacing w:line="372" w:lineRule="auto"/>
        <w:ind w:left="1416" w:firstLine="708"/>
        <w:jc w:val="both"/>
        <w:rPr>
          <w:color w:val="282A2D"/>
          <w:lang w:val="ru-RU"/>
        </w:rPr>
      </w:pPr>
      <w:r>
        <w:rPr>
          <w:color w:val="282A2D"/>
          <w:lang w:val="ru-RU"/>
        </w:rPr>
        <w:t xml:space="preserve">                             </w:t>
      </w:r>
      <w:r w:rsidR="009E09B7">
        <w:rPr>
          <w:color w:val="282A2D"/>
          <w:lang w:val="ru-RU"/>
        </w:rPr>
        <w:t xml:space="preserve">      </w:t>
      </w:r>
      <w:r w:rsidR="00E84F96">
        <w:rPr>
          <w:color w:val="282A2D"/>
          <w:lang w:val="ru-RU"/>
        </w:rPr>
        <w:t>0,95 ≥ Кс ≤ 1,05</w:t>
      </w:r>
      <w:r w:rsidR="00862635">
        <w:rPr>
          <w:color w:val="282A2D"/>
          <w:lang w:val="ru-RU"/>
        </w:rPr>
        <w:t>.</w:t>
      </w:r>
      <w:r w:rsidR="004F26F2">
        <w:rPr>
          <w:color w:val="282A2D"/>
          <w:lang w:val="ru-RU"/>
        </w:rPr>
        <w:tab/>
      </w:r>
      <w:r w:rsidR="004F26F2">
        <w:rPr>
          <w:color w:val="282A2D"/>
          <w:lang w:val="ru-RU"/>
        </w:rPr>
        <w:tab/>
      </w:r>
    </w:p>
    <w:p w:rsidR="00E6570F" w:rsidRDefault="004F26F2" w:rsidP="004F26F2">
      <w:pPr>
        <w:pStyle w:val="a3"/>
        <w:spacing w:line="372" w:lineRule="auto"/>
        <w:ind w:firstLine="671"/>
        <w:jc w:val="both"/>
        <w:rPr>
          <w:color w:val="282A2D"/>
          <w:lang w:val="ru-RU"/>
        </w:rPr>
      </w:pPr>
      <w:r>
        <w:rPr>
          <w:color w:val="282A2D"/>
          <w:lang w:val="ru-RU"/>
        </w:rPr>
        <w:tab/>
      </w:r>
      <w:r>
        <w:rPr>
          <w:color w:val="282A2D"/>
          <w:lang w:val="ru-RU"/>
        </w:rPr>
        <w:tab/>
      </w:r>
    </w:p>
    <w:p w:rsidR="00E6570F" w:rsidRDefault="00862635" w:rsidP="00E6570F">
      <w:pPr>
        <w:pStyle w:val="a3"/>
        <w:spacing w:line="372" w:lineRule="auto"/>
        <w:jc w:val="center"/>
        <w:rPr>
          <w:color w:val="26262A"/>
          <w:w w:val="105"/>
          <w:lang w:val="ru-RU"/>
        </w:rPr>
      </w:pPr>
      <w:r w:rsidRPr="001E6B30">
        <w:rPr>
          <w:color w:val="26262A"/>
          <w:w w:val="105"/>
          <w:lang w:val="ru-RU"/>
        </w:rPr>
        <w:t>Коррупционные риски, возникающие при приобретении сырья</w:t>
      </w:r>
    </w:p>
    <w:p w:rsidR="00B9619E" w:rsidRDefault="00E6570F" w:rsidP="00E6570F">
      <w:pPr>
        <w:pStyle w:val="a3"/>
        <w:spacing w:line="372" w:lineRule="auto"/>
        <w:jc w:val="center"/>
        <w:rPr>
          <w:color w:val="26262A"/>
          <w:w w:val="105"/>
          <w:lang w:val="ru-RU"/>
        </w:rPr>
      </w:pPr>
      <w:r>
        <w:rPr>
          <w:color w:val="26262A"/>
          <w:w w:val="105"/>
          <w:lang w:val="ru-RU"/>
        </w:rPr>
        <w:t xml:space="preserve">и </w:t>
      </w:r>
      <w:r w:rsidR="004F26F2">
        <w:rPr>
          <w:color w:val="26262A"/>
          <w:w w:val="105"/>
          <w:lang w:val="ru-RU"/>
        </w:rPr>
        <w:t>м</w:t>
      </w:r>
      <w:r w:rsidR="00862635" w:rsidRPr="001E6B30">
        <w:rPr>
          <w:color w:val="26262A"/>
          <w:w w:val="105"/>
          <w:lang w:val="ru-RU"/>
        </w:rPr>
        <w:t>атериалов</w:t>
      </w:r>
    </w:p>
    <w:p w:rsidR="004F26F2" w:rsidRPr="001D5E88" w:rsidRDefault="004F26F2" w:rsidP="004F26F2">
      <w:pPr>
        <w:pStyle w:val="a3"/>
        <w:spacing w:before="1" w:line="244" w:lineRule="auto"/>
        <w:jc w:val="center"/>
        <w:rPr>
          <w:lang w:val="ru-RU"/>
        </w:rPr>
      </w:pPr>
    </w:p>
    <w:p w:rsidR="00DD3E31" w:rsidRPr="001E6B30" w:rsidRDefault="00DD3E31" w:rsidP="00DD3E31">
      <w:pPr>
        <w:pStyle w:val="a3"/>
        <w:spacing w:line="386" w:lineRule="auto"/>
        <w:ind w:firstLine="667"/>
        <w:jc w:val="both"/>
        <w:rPr>
          <w:lang w:val="ru-RU"/>
        </w:rPr>
      </w:pPr>
      <w:r w:rsidRPr="001E6B30">
        <w:rPr>
          <w:color w:val="26262A"/>
          <w:w w:val="105"/>
          <w:lang w:val="ru-RU"/>
        </w:rPr>
        <w:t>Под совершением сделок по приобретению сырья и материалов понимаются сделки по покупке: комплектующих, полуфабрикатов, сырья,  а  также  других изделий и материалов для производственных, хозяйственных нужд и проведения строительных работ.</w:t>
      </w:r>
    </w:p>
    <w:p w:rsidR="00B65DED" w:rsidRPr="008F17FF" w:rsidRDefault="00DD3E31" w:rsidP="00F85213">
      <w:pPr>
        <w:pStyle w:val="a3"/>
        <w:spacing w:line="376" w:lineRule="auto"/>
        <w:ind w:firstLine="667"/>
        <w:jc w:val="both"/>
        <w:rPr>
          <w:lang w:val="ru-RU"/>
        </w:rPr>
      </w:pPr>
      <w:r w:rsidRPr="001E6B30">
        <w:rPr>
          <w:color w:val="26262A"/>
          <w:w w:val="105"/>
          <w:lang w:val="ru-RU"/>
        </w:rPr>
        <w:t>При мониторинге и профилактике коррупционных рисков, связанных с закупкой сырья и материалов необходимо  осуществить комплекс  мероприятий:</w:t>
      </w:r>
    </w:p>
    <w:p w:rsidR="00B65DED" w:rsidRPr="00AF21B3" w:rsidRDefault="00B65DED">
      <w:pPr>
        <w:rPr>
          <w:sz w:val="25"/>
          <w:szCs w:val="25"/>
          <w:lang w:val="ru-RU"/>
        </w:rPr>
      </w:pPr>
    </w:p>
    <w:p w:rsidR="00B57010" w:rsidRPr="00B57010" w:rsidRDefault="00B57010" w:rsidP="008167CA">
      <w:pPr>
        <w:tabs>
          <w:tab w:val="left" w:pos="2381"/>
        </w:tabs>
        <w:spacing w:line="360" w:lineRule="auto"/>
        <w:jc w:val="both"/>
        <w:rPr>
          <w:color w:val="26262A"/>
          <w:sz w:val="25"/>
          <w:szCs w:val="25"/>
          <w:lang w:val="ru-RU"/>
        </w:rPr>
      </w:pPr>
      <w:r>
        <w:rPr>
          <w:color w:val="26262A"/>
          <w:w w:val="105"/>
          <w:sz w:val="25"/>
          <w:szCs w:val="25"/>
          <w:lang w:val="ru-RU"/>
        </w:rPr>
        <w:t xml:space="preserve">        1. </w:t>
      </w:r>
      <w:r w:rsidRPr="00B57010">
        <w:rPr>
          <w:color w:val="26262A"/>
          <w:w w:val="105"/>
          <w:sz w:val="25"/>
          <w:szCs w:val="25"/>
          <w:lang w:val="ru-RU"/>
        </w:rPr>
        <w:t xml:space="preserve">Анализ наличия коррупционной составляющей при определении цены единицы продукции, в том числе взятой за основу при расчете начальной (максимальной) цены контракта. Коррупционный риск заключается в установлении завышенной (заниженной) цены, существенно отличающейся от рыночной цены аналогов, с целью получения незаконного вознаграждения  от  поставщика  за  покупку продукции по завышенной </w:t>
      </w:r>
      <w:r w:rsidRPr="00B57010">
        <w:rPr>
          <w:color w:val="26262A"/>
          <w:spacing w:val="5"/>
          <w:w w:val="105"/>
          <w:sz w:val="25"/>
          <w:szCs w:val="25"/>
          <w:lang w:val="ru-RU"/>
        </w:rPr>
        <w:t xml:space="preserve"> </w:t>
      </w:r>
      <w:r w:rsidRPr="00B57010">
        <w:rPr>
          <w:color w:val="26262A"/>
          <w:w w:val="105"/>
          <w:sz w:val="25"/>
          <w:szCs w:val="25"/>
          <w:lang w:val="ru-RU"/>
        </w:rPr>
        <w:t>цене.</w:t>
      </w:r>
    </w:p>
    <w:p w:rsidR="004D71A8" w:rsidRPr="001E6B30" w:rsidRDefault="005D0557" w:rsidP="004D71A8">
      <w:pPr>
        <w:spacing w:line="360" w:lineRule="auto"/>
        <w:jc w:val="both"/>
        <w:rPr>
          <w:sz w:val="25"/>
          <w:szCs w:val="25"/>
          <w:lang w:val="ru-RU"/>
        </w:rPr>
      </w:pPr>
      <w:r>
        <w:rPr>
          <w:sz w:val="25"/>
          <w:szCs w:val="25"/>
          <w:lang w:val="ru-RU"/>
        </w:rPr>
        <w:lastRenderedPageBreak/>
        <w:tab/>
        <w:t>Оценка рыночной цены может быть проведена на основании сопоставления предложений по ценам аналогичной продукции, опубликованных в открытых источниках сети Интернет и специальных периодических печатных изданиях. В</w:t>
      </w:r>
      <w:r w:rsidR="004D71A8">
        <w:rPr>
          <w:sz w:val="25"/>
          <w:szCs w:val="25"/>
          <w:lang w:val="ru-RU"/>
        </w:rPr>
        <w:t xml:space="preserve"> </w:t>
      </w:r>
      <w:r w:rsidR="004D71A8" w:rsidRPr="001E6B30">
        <w:rPr>
          <w:color w:val="282A2D"/>
          <w:sz w:val="25"/>
          <w:szCs w:val="25"/>
          <w:lang w:val="ru-RU"/>
        </w:rPr>
        <w:t>отдельных случаях целесообразно запросить прейскурант у производителей или ведущих оптовых продавцов  продукции.</w:t>
      </w:r>
    </w:p>
    <w:p w:rsidR="00B65DED" w:rsidRPr="00AF21B3" w:rsidRDefault="004D71A8" w:rsidP="004D71A8">
      <w:pPr>
        <w:spacing w:line="360" w:lineRule="auto"/>
        <w:ind w:firstLine="708"/>
        <w:jc w:val="both"/>
        <w:rPr>
          <w:sz w:val="25"/>
          <w:szCs w:val="25"/>
          <w:lang w:val="ru-RU"/>
        </w:rPr>
      </w:pPr>
      <w:r w:rsidRPr="001E6B30">
        <w:rPr>
          <w:color w:val="282A2D"/>
          <w:sz w:val="25"/>
          <w:szCs w:val="25"/>
          <w:lang w:val="ru-RU"/>
        </w:rPr>
        <w:t>Распространенным коррупционным риском  я</w:t>
      </w:r>
      <w:r w:rsidRPr="001E6B30">
        <w:rPr>
          <w:color w:val="282A2D"/>
          <w:spacing w:val="3"/>
          <w:sz w:val="25"/>
          <w:szCs w:val="25"/>
          <w:lang w:val="ru-RU"/>
        </w:rPr>
        <w:t>вляется</w:t>
      </w:r>
      <w:r w:rsidRPr="001E6B30">
        <w:rPr>
          <w:color w:val="282A2D"/>
          <w:spacing w:val="71"/>
          <w:sz w:val="25"/>
          <w:szCs w:val="25"/>
          <w:lang w:val="ru-RU"/>
        </w:rPr>
        <w:t xml:space="preserve"> </w:t>
      </w:r>
      <w:r w:rsidRPr="001E6B30">
        <w:rPr>
          <w:color w:val="282A2D"/>
          <w:sz w:val="25"/>
          <w:szCs w:val="25"/>
          <w:lang w:val="ru-RU"/>
        </w:rPr>
        <w:t>установление заниженной цены в целях закупки сырья и материалов у фирм-однодневок без осуществления фактической поставки продукции (товара) против произведенного платежа</w:t>
      </w:r>
    </w:p>
    <w:p w:rsidR="00D45E7D" w:rsidRPr="00D45E7D" w:rsidRDefault="00D45E7D" w:rsidP="00D45E7D">
      <w:pPr>
        <w:tabs>
          <w:tab w:val="left" w:pos="2508"/>
        </w:tabs>
        <w:spacing w:line="364" w:lineRule="auto"/>
        <w:jc w:val="both"/>
        <w:rPr>
          <w:color w:val="282A2D"/>
          <w:sz w:val="25"/>
          <w:szCs w:val="25"/>
          <w:lang w:val="ru-RU"/>
        </w:rPr>
      </w:pPr>
      <w:r>
        <w:rPr>
          <w:color w:val="282A2D"/>
          <w:sz w:val="25"/>
          <w:szCs w:val="25"/>
          <w:lang w:val="ru-RU"/>
        </w:rPr>
        <w:t xml:space="preserve">          2. </w:t>
      </w:r>
      <w:r w:rsidRPr="00D45E7D">
        <w:rPr>
          <w:color w:val="282A2D"/>
          <w:sz w:val="25"/>
          <w:szCs w:val="25"/>
          <w:lang w:val="ru-RU"/>
        </w:rPr>
        <w:t xml:space="preserve">Анализ наличия и содержания подробного описания технических и качественных характеристик приобретаемой  продукции  (в  разрезе  наименований или товарных </w:t>
      </w:r>
      <w:r>
        <w:rPr>
          <w:color w:val="282A2D"/>
          <w:sz w:val="25"/>
          <w:szCs w:val="25"/>
          <w:lang w:val="ru-RU"/>
        </w:rPr>
        <w:t>г</w:t>
      </w:r>
      <w:r w:rsidRPr="00D45E7D">
        <w:rPr>
          <w:color w:val="282A2D"/>
          <w:sz w:val="25"/>
          <w:szCs w:val="25"/>
          <w:lang w:val="ru-RU"/>
        </w:rPr>
        <w:t>рупп). Особое внимание следует уделить определению производственной и хозяйственной необходимости закупки и целесообразности выбора ее качественных характеристик и соответствия стоимости объектов по параметру  «цена-качество»  наиболее выгодным  предложениям</w:t>
      </w:r>
      <w:r w:rsidRPr="00D45E7D">
        <w:rPr>
          <w:color w:val="282A2D"/>
          <w:spacing w:val="-2"/>
          <w:sz w:val="25"/>
          <w:szCs w:val="25"/>
          <w:lang w:val="ru-RU"/>
        </w:rPr>
        <w:t xml:space="preserve"> </w:t>
      </w:r>
      <w:r w:rsidRPr="00D45E7D">
        <w:rPr>
          <w:color w:val="282A2D"/>
          <w:sz w:val="25"/>
          <w:szCs w:val="25"/>
          <w:lang w:val="ru-RU"/>
        </w:rPr>
        <w:t>рынка.</w:t>
      </w:r>
    </w:p>
    <w:p w:rsidR="00D45E7D" w:rsidRPr="001E6B30" w:rsidRDefault="00D45E7D" w:rsidP="00D45E7D">
      <w:pPr>
        <w:spacing w:before="2" w:line="367" w:lineRule="auto"/>
        <w:ind w:firstLine="684"/>
        <w:jc w:val="both"/>
        <w:rPr>
          <w:sz w:val="25"/>
          <w:szCs w:val="25"/>
          <w:lang w:val="ru-RU"/>
        </w:rPr>
      </w:pPr>
      <w:r w:rsidRPr="001E6B30">
        <w:rPr>
          <w:color w:val="282A2D"/>
          <w:sz w:val="25"/>
          <w:szCs w:val="25"/>
          <w:lang w:val="ru-RU"/>
        </w:rPr>
        <w:t>Распространенным коррупционным риском в подобной ситуации является покупка объектов с качественными характеристиками, находящимися за рамками разумной необходимости,  что  приводит  к  необоснованному  удорожанию продукции, так и, возможно, стоимости переработки и хранения.  Кроме  того,  в  целях получения незаконного вознаграждения от поставщика, ответственный представитель покупателя может  принять  продукцию  не  соответствующего договору качества, а также просроченные  и бракованные</w:t>
      </w:r>
      <w:r w:rsidRPr="001E6B30">
        <w:rPr>
          <w:color w:val="282A2D"/>
          <w:spacing w:val="61"/>
          <w:sz w:val="25"/>
          <w:szCs w:val="25"/>
          <w:lang w:val="ru-RU"/>
        </w:rPr>
        <w:t xml:space="preserve"> </w:t>
      </w:r>
      <w:r w:rsidRPr="001E6B30">
        <w:rPr>
          <w:color w:val="282A2D"/>
          <w:sz w:val="25"/>
          <w:szCs w:val="25"/>
          <w:lang w:val="ru-RU"/>
        </w:rPr>
        <w:t>изделия.</w:t>
      </w:r>
    </w:p>
    <w:p w:rsidR="00AA3EDF" w:rsidRPr="00AA3EDF" w:rsidRDefault="00AA3EDF" w:rsidP="00AA3EDF">
      <w:pPr>
        <w:tabs>
          <w:tab w:val="left" w:pos="2484"/>
        </w:tabs>
        <w:spacing w:before="4" w:line="364" w:lineRule="auto"/>
        <w:jc w:val="both"/>
        <w:rPr>
          <w:color w:val="282A2D"/>
          <w:sz w:val="25"/>
          <w:szCs w:val="25"/>
          <w:lang w:val="ru-RU"/>
        </w:rPr>
      </w:pPr>
      <w:r>
        <w:rPr>
          <w:color w:val="282A2D"/>
          <w:sz w:val="25"/>
          <w:szCs w:val="25"/>
          <w:lang w:val="ru-RU"/>
        </w:rPr>
        <w:t xml:space="preserve">          3. </w:t>
      </w:r>
      <w:r w:rsidRPr="00AA3EDF">
        <w:rPr>
          <w:color w:val="282A2D"/>
          <w:sz w:val="25"/>
          <w:szCs w:val="25"/>
          <w:lang w:val="ru-RU"/>
        </w:rPr>
        <w:t>Анализ необходимости и целесообразности  объемов  произведенной закупки, которые должны находит</w:t>
      </w:r>
      <w:r w:rsidR="004733D7">
        <w:rPr>
          <w:color w:val="282A2D"/>
          <w:sz w:val="25"/>
          <w:szCs w:val="25"/>
          <w:lang w:val="ru-RU"/>
        </w:rPr>
        <w:t>ь</w:t>
      </w:r>
      <w:r w:rsidRPr="00AA3EDF">
        <w:rPr>
          <w:color w:val="282A2D"/>
          <w:sz w:val="25"/>
          <w:szCs w:val="25"/>
          <w:lang w:val="ru-RU"/>
        </w:rPr>
        <w:t>ся в рамках технологических и разумных потребностей производственного цикла. Коррупционным риском в данном случае является закупка объемов продукции в объемах выше имеющейся необходимости в целях получения  незаконного  вознаграждения  от</w:t>
      </w:r>
      <w:r w:rsidRPr="00AA3EDF">
        <w:rPr>
          <w:color w:val="282A2D"/>
          <w:spacing w:val="-42"/>
          <w:sz w:val="25"/>
          <w:szCs w:val="25"/>
          <w:lang w:val="ru-RU"/>
        </w:rPr>
        <w:t xml:space="preserve"> </w:t>
      </w:r>
      <w:r w:rsidRPr="00AA3EDF">
        <w:rPr>
          <w:color w:val="282A2D"/>
          <w:sz w:val="25"/>
          <w:szCs w:val="25"/>
          <w:lang w:val="ru-RU"/>
        </w:rPr>
        <w:t>поставщика.</w:t>
      </w:r>
    </w:p>
    <w:p w:rsidR="00B973E8" w:rsidRPr="00B973E8" w:rsidRDefault="00B973E8" w:rsidP="00B973E8">
      <w:pPr>
        <w:tabs>
          <w:tab w:val="left" w:pos="2417"/>
        </w:tabs>
        <w:spacing w:line="372" w:lineRule="auto"/>
        <w:jc w:val="both"/>
        <w:rPr>
          <w:color w:val="282A2D"/>
          <w:sz w:val="25"/>
          <w:szCs w:val="25"/>
          <w:lang w:val="ru-RU"/>
        </w:rPr>
      </w:pPr>
      <w:r>
        <w:rPr>
          <w:color w:val="282A2D"/>
          <w:sz w:val="25"/>
          <w:szCs w:val="25"/>
          <w:lang w:val="ru-RU"/>
        </w:rPr>
        <w:t xml:space="preserve">          4. </w:t>
      </w:r>
      <w:r w:rsidRPr="00B973E8">
        <w:rPr>
          <w:color w:val="282A2D"/>
          <w:sz w:val="25"/>
          <w:szCs w:val="25"/>
          <w:lang w:val="ru-RU"/>
        </w:rPr>
        <w:t xml:space="preserve">Анализ условий и порядка поставки продукции покупателю,  а  также условий гарантийного и сервисного обслуживания (для комплектующих) и гарантии по другим позициям сырья и материалов. Необходимо проанализировать установленные договором </w:t>
      </w:r>
      <w:proofErr w:type="gramStart"/>
      <w:r w:rsidRPr="00B973E8">
        <w:rPr>
          <w:color w:val="282A2D"/>
          <w:spacing w:val="2"/>
          <w:sz w:val="25"/>
          <w:szCs w:val="25"/>
          <w:lang w:val="ru-RU"/>
        </w:rPr>
        <w:t>купли-продажи</w:t>
      </w:r>
      <w:proofErr w:type="gramEnd"/>
      <w:r w:rsidRPr="00B973E8">
        <w:rPr>
          <w:color w:val="282A2D"/>
          <w:spacing w:val="2"/>
          <w:sz w:val="25"/>
          <w:szCs w:val="25"/>
          <w:lang w:val="ru-RU"/>
        </w:rPr>
        <w:t xml:space="preserve"> </w:t>
      </w:r>
      <w:r w:rsidRPr="00B973E8">
        <w:rPr>
          <w:color w:val="282A2D"/>
          <w:sz w:val="25"/>
          <w:szCs w:val="25"/>
          <w:lang w:val="ru-RU"/>
        </w:rPr>
        <w:t>перечисленные выше условия на предмет соответствия  их  интересам  покупателя.  Распространенным  коррупционным</w:t>
      </w:r>
      <w:r w:rsidRPr="00B973E8">
        <w:rPr>
          <w:color w:val="282A2D"/>
          <w:spacing w:val="42"/>
          <w:sz w:val="25"/>
          <w:szCs w:val="25"/>
          <w:lang w:val="ru-RU"/>
        </w:rPr>
        <w:t xml:space="preserve"> </w:t>
      </w:r>
      <w:r w:rsidRPr="00B973E8">
        <w:rPr>
          <w:color w:val="282A2D"/>
          <w:sz w:val="25"/>
          <w:szCs w:val="25"/>
          <w:lang w:val="ru-RU"/>
        </w:rPr>
        <w:t>риском</w:t>
      </w:r>
      <w:r>
        <w:rPr>
          <w:color w:val="282A2D"/>
          <w:sz w:val="25"/>
          <w:szCs w:val="25"/>
          <w:lang w:val="ru-RU"/>
        </w:rPr>
        <w:t xml:space="preserve"> является ухудшение условий гарантийного и сервисного обслуживания или отсутствие таких условий в договоре.</w:t>
      </w:r>
    </w:p>
    <w:p w:rsidR="002841FE" w:rsidRPr="002841FE" w:rsidRDefault="002841FE" w:rsidP="002841FE">
      <w:pPr>
        <w:tabs>
          <w:tab w:val="left" w:pos="2399"/>
        </w:tabs>
        <w:spacing w:line="400" w:lineRule="auto"/>
        <w:jc w:val="both"/>
        <w:rPr>
          <w:color w:val="282A2D"/>
          <w:sz w:val="25"/>
          <w:szCs w:val="25"/>
          <w:lang w:val="ru-RU"/>
        </w:rPr>
      </w:pPr>
      <w:r>
        <w:rPr>
          <w:color w:val="282A2D"/>
          <w:w w:val="110"/>
          <w:sz w:val="25"/>
          <w:szCs w:val="25"/>
          <w:lang w:val="ru-RU"/>
        </w:rPr>
        <w:t xml:space="preserve">           5. </w:t>
      </w:r>
      <w:r w:rsidRPr="002841FE">
        <w:rPr>
          <w:color w:val="282A2D"/>
          <w:w w:val="110"/>
          <w:sz w:val="25"/>
          <w:szCs w:val="25"/>
          <w:lang w:val="ru-RU"/>
        </w:rPr>
        <w:t xml:space="preserve">Анализ порядка расчетов на предмет </w:t>
      </w:r>
      <w:r w:rsidRPr="002841FE">
        <w:rPr>
          <w:color w:val="282A2D"/>
          <w:spacing w:val="4"/>
          <w:w w:val="110"/>
          <w:sz w:val="25"/>
          <w:szCs w:val="25"/>
          <w:lang w:val="ru-RU"/>
        </w:rPr>
        <w:t xml:space="preserve">наличия </w:t>
      </w:r>
      <w:r w:rsidRPr="002841FE">
        <w:rPr>
          <w:color w:val="282A2D"/>
          <w:w w:val="110"/>
          <w:sz w:val="25"/>
          <w:szCs w:val="25"/>
          <w:lang w:val="ru-RU"/>
        </w:rPr>
        <w:t>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w:t>
      </w:r>
      <w:r w:rsidRPr="002841FE">
        <w:rPr>
          <w:color w:val="282A2D"/>
          <w:spacing w:val="-5"/>
          <w:w w:val="110"/>
          <w:sz w:val="25"/>
          <w:szCs w:val="25"/>
          <w:lang w:val="ru-RU"/>
        </w:rPr>
        <w:t xml:space="preserve"> </w:t>
      </w:r>
      <w:r w:rsidRPr="002841FE">
        <w:rPr>
          <w:color w:val="282A2D"/>
          <w:w w:val="110"/>
          <w:sz w:val="25"/>
          <w:szCs w:val="25"/>
          <w:lang w:val="ru-RU"/>
        </w:rPr>
        <w:t>продавца.</w:t>
      </w:r>
    </w:p>
    <w:p w:rsidR="002841FE" w:rsidRPr="001E6B30" w:rsidRDefault="002841FE" w:rsidP="002841FE">
      <w:pPr>
        <w:spacing w:line="396" w:lineRule="auto"/>
        <w:ind w:firstLine="680"/>
        <w:jc w:val="both"/>
        <w:rPr>
          <w:sz w:val="25"/>
          <w:szCs w:val="25"/>
          <w:lang w:val="ru-RU"/>
        </w:rPr>
      </w:pPr>
      <w:r w:rsidRPr="001E6B30">
        <w:rPr>
          <w:color w:val="282A2D"/>
          <w:w w:val="110"/>
          <w:sz w:val="25"/>
          <w:szCs w:val="25"/>
          <w:lang w:val="ru-RU"/>
        </w:rPr>
        <w:lastRenderedPageBreak/>
        <w:t xml:space="preserve">В целях проведения </w:t>
      </w:r>
      <w:proofErr w:type="spellStart"/>
      <w:proofErr w:type="gramStart"/>
      <w:r w:rsidRPr="001E6B30">
        <w:rPr>
          <w:color w:val="282A2D"/>
          <w:w w:val="110"/>
          <w:sz w:val="25"/>
          <w:szCs w:val="25"/>
          <w:lang w:val="ru-RU"/>
        </w:rPr>
        <w:t>экспресс-</w:t>
      </w:r>
      <w:r w:rsidR="00352DBB">
        <w:rPr>
          <w:color w:val="282A2D"/>
          <w:w w:val="110"/>
          <w:sz w:val="25"/>
          <w:szCs w:val="25"/>
          <w:lang w:val="ru-RU"/>
        </w:rPr>
        <w:t>о</w:t>
      </w:r>
      <w:r w:rsidRPr="001E6B30">
        <w:rPr>
          <w:color w:val="282A2D"/>
          <w:w w:val="110"/>
          <w:sz w:val="25"/>
          <w:szCs w:val="25"/>
          <w:lang w:val="ru-RU"/>
        </w:rPr>
        <w:t>ценки</w:t>
      </w:r>
      <w:proofErr w:type="spellEnd"/>
      <w:proofErr w:type="gramEnd"/>
      <w:r w:rsidRPr="001E6B30">
        <w:rPr>
          <w:color w:val="282A2D"/>
          <w:w w:val="110"/>
          <w:sz w:val="25"/>
          <w:szCs w:val="25"/>
          <w:lang w:val="ru-RU"/>
        </w:rPr>
        <w:t xml:space="preserve"> приблизительной стоимости сырья и материалов необходимо выбрать три рыночных предложения по продаже объектов максимально схожих с объектом сделки. Данную информацию можно получить из открытых источников в сети Интернет на официальных сайтах производителей и дилеров (продавцов), в специальных периодических печатных изданиях и </w:t>
      </w:r>
      <w:proofErr w:type="gramStart"/>
      <w:r w:rsidRPr="001E6B30">
        <w:rPr>
          <w:color w:val="282A2D"/>
          <w:w w:val="110"/>
          <w:sz w:val="25"/>
          <w:szCs w:val="25"/>
          <w:lang w:val="ru-RU"/>
        </w:rPr>
        <w:t>из</w:t>
      </w:r>
      <w:proofErr w:type="gramEnd"/>
      <w:r w:rsidRPr="001E6B30">
        <w:rPr>
          <w:color w:val="282A2D"/>
          <w:w w:val="110"/>
          <w:sz w:val="25"/>
          <w:szCs w:val="25"/>
          <w:lang w:val="ru-RU"/>
        </w:rPr>
        <w:t xml:space="preserve"> </w:t>
      </w:r>
      <w:proofErr w:type="gramStart"/>
      <w:r w:rsidRPr="001E6B30">
        <w:rPr>
          <w:color w:val="282A2D"/>
          <w:w w:val="110"/>
          <w:sz w:val="25"/>
          <w:szCs w:val="25"/>
          <w:lang w:val="ru-RU"/>
        </w:rPr>
        <w:t>Интернет</w:t>
      </w:r>
      <w:proofErr w:type="gramEnd"/>
      <w:r w:rsidRPr="001E6B30">
        <w:rPr>
          <w:color w:val="282A2D"/>
          <w:w w:val="110"/>
          <w:sz w:val="25"/>
          <w:szCs w:val="25"/>
          <w:lang w:val="ru-RU"/>
        </w:rPr>
        <w:t xml:space="preserve"> </w:t>
      </w:r>
      <w:r w:rsidRPr="001E6B30">
        <w:rPr>
          <w:color w:val="282A2D"/>
          <w:w w:val="205"/>
          <w:sz w:val="25"/>
          <w:szCs w:val="25"/>
          <w:lang w:val="ru-RU"/>
        </w:rPr>
        <w:t xml:space="preserve">- </w:t>
      </w:r>
      <w:r w:rsidRPr="001E6B30">
        <w:rPr>
          <w:color w:val="282A2D"/>
          <w:w w:val="110"/>
          <w:sz w:val="25"/>
          <w:szCs w:val="25"/>
          <w:lang w:val="ru-RU"/>
        </w:rPr>
        <w:t xml:space="preserve">ресурса «Из рук в руки». Для уточнения </w:t>
      </w:r>
      <w:proofErr w:type="gramStart"/>
      <w:r w:rsidRPr="001E6B30">
        <w:rPr>
          <w:color w:val="282A2D"/>
          <w:w w:val="110"/>
          <w:sz w:val="25"/>
          <w:szCs w:val="25"/>
          <w:lang w:val="ru-RU"/>
        </w:rPr>
        <w:t>ценовых</w:t>
      </w:r>
      <w:proofErr w:type="gramEnd"/>
      <w:r w:rsidRPr="001E6B30">
        <w:rPr>
          <w:color w:val="282A2D"/>
          <w:w w:val="110"/>
          <w:sz w:val="25"/>
          <w:szCs w:val="25"/>
          <w:lang w:val="ru-RU"/>
        </w:rPr>
        <w:t xml:space="preserve"> </w:t>
      </w:r>
      <w:proofErr w:type="spellStart"/>
      <w:r w:rsidRPr="001E6B30">
        <w:rPr>
          <w:color w:val="282A2D"/>
          <w:w w:val="110"/>
          <w:sz w:val="25"/>
          <w:szCs w:val="25"/>
          <w:lang w:val="ru-RU"/>
        </w:rPr>
        <w:t>предложенн</w:t>
      </w:r>
      <w:r w:rsidR="00B44A1A">
        <w:rPr>
          <w:color w:val="282A2D"/>
          <w:w w:val="110"/>
          <w:sz w:val="25"/>
          <w:szCs w:val="25"/>
          <w:lang w:val="ru-RU"/>
        </w:rPr>
        <w:t>и</w:t>
      </w:r>
      <w:r w:rsidRPr="001E6B30">
        <w:rPr>
          <w:color w:val="282A2D"/>
          <w:w w:val="110"/>
          <w:sz w:val="25"/>
          <w:szCs w:val="25"/>
          <w:lang w:val="ru-RU"/>
        </w:rPr>
        <w:t>й</w:t>
      </w:r>
      <w:proofErr w:type="spellEnd"/>
      <w:r w:rsidRPr="001E6B30">
        <w:rPr>
          <w:color w:val="282A2D"/>
          <w:w w:val="110"/>
          <w:sz w:val="25"/>
          <w:szCs w:val="25"/>
          <w:lang w:val="ru-RU"/>
        </w:rPr>
        <w:t xml:space="preserve"> целесообразно установить контакты с продавцами.</w:t>
      </w:r>
    </w:p>
    <w:p w:rsidR="002841FE" w:rsidRPr="001E6B30" w:rsidRDefault="002841FE" w:rsidP="00B44A1A">
      <w:pPr>
        <w:spacing w:line="398" w:lineRule="auto"/>
        <w:ind w:firstLine="1008"/>
        <w:jc w:val="both"/>
        <w:rPr>
          <w:sz w:val="25"/>
          <w:szCs w:val="25"/>
          <w:lang w:val="ru-RU"/>
        </w:rPr>
      </w:pPr>
      <w:r w:rsidRPr="001E6B30">
        <w:rPr>
          <w:color w:val="282A2D"/>
          <w:w w:val="110"/>
          <w:sz w:val="25"/>
          <w:szCs w:val="25"/>
          <w:lang w:val="ru-RU"/>
        </w:rPr>
        <w:t>Для расчета соответствия условий анализируемой сделки купли-продажи рыночным условиям применяется формула:</w:t>
      </w:r>
    </w:p>
    <w:p w:rsidR="00B65DED" w:rsidRPr="00AF21B3" w:rsidRDefault="00B44A1A">
      <w:pPr>
        <w:rPr>
          <w:sz w:val="25"/>
          <w:szCs w:val="25"/>
          <w:lang w:val="ru-RU"/>
        </w:rPr>
      </w:pP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t xml:space="preserve">    Кс = </w:t>
      </w:r>
      <m:oMath>
        <m:f>
          <m:fPr>
            <m:ctrlPr>
              <w:rPr>
                <w:rFonts w:ascii="Cambria Math" w:hAnsi="Cambria Math"/>
                <w:i/>
                <w:sz w:val="25"/>
              </w:rPr>
            </m:ctrlPr>
          </m:fPr>
          <m:num>
            <m:r>
              <w:rPr>
                <w:rFonts w:ascii="Cambria Math" w:hAnsi="Cambria Math"/>
                <w:sz w:val="25"/>
                <w:szCs w:val="25"/>
                <w:lang w:val="ru-RU"/>
              </w:rPr>
              <m:t>(С1+С2+С3)/3</m:t>
            </m:r>
          </m:num>
          <m:den>
            <m:r>
              <w:rPr>
                <w:rFonts w:ascii="Cambria Math" w:hAnsi="Cambria Math"/>
                <w:sz w:val="25"/>
                <w:szCs w:val="25"/>
                <w:lang w:val="ru-RU"/>
              </w:rPr>
              <m:t>Са</m:t>
            </m:r>
          </m:den>
        </m:f>
      </m:oMath>
      <w:r>
        <w:rPr>
          <w:sz w:val="25"/>
          <w:szCs w:val="25"/>
          <w:lang w:val="ru-RU"/>
        </w:rPr>
        <w:t>,  где:</w:t>
      </w:r>
    </w:p>
    <w:p w:rsidR="00B65DED" w:rsidRDefault="00B44A1A" w:rsidP="00AF498E">
      <w:pPr>
        <w:spacing w:line="360" w:lineRule="auto"/>
        <w:rPr>
          <w:sz w:val="25"/>
          <w:szCs w:val="25"/>
          <w:lang w:val="ru-RU"/>
        </w:rPr>
      </w:pPr>
      <w:r>
        <w:rPr>
          <w:sz w:val="25"/>
          <w:szCs w:val="25"/>
          <w:lang w:val="ru-RU"/>
        </w:rPr>
        <w:t>Кс – коэффициент соответствия цены сырья и материалов рыночным условиям;</w:t>
      </w:r>
    </w:p>
    <w:p w:rsidR="00B44A1A" w:rsidRPr="00AF21B3" w:rsidRDefault="00B44A1A" w:rsidP="00AF498E">
      <w:pPr>
        <w:spacing w:line="360" w:lineRule="auto"/>
        <w:rPr>
          <w:sz w:val="25"/>
          <w:szCs w:val="25"/>
          <w:lang w:val="ru-RU"/>
        </w:rPr>
      </w:pPr>
      <w:proofErr w:type="spellStart"/>
      <w:r>
        <w:rPr>
          <w:sz w:val="25"/>
          <w:szCs w:val="25"/>
          <w:lang w:val="ru-RU"/>
        </w:rPr>
        <w:t>Са</w:t>
      </w:r>
      <w:proofErr w:type="spellEnd"/>
      <w:r>
        <w:rPr>
          <w:sz w:val="25"/>
          <w:szCs w:val="25"/>
          <w:lang w:val="ru-RU"/>
        </w:rPr>
        <w:t xml:space="preserve"> – цена за единицу измерения сырья (материалов) по анализируемой сделке, руб./ед.;</w:t>
      </w:r>
    </w:p>
    <w:p w:rsidR="00B65DED" w:rsidRPr="00AF21B3" w:rsidRDefault="00B44A1A" w:rsidP="00AF498E">
      <w:pPr>
        <w:spacing w:line="360" w:lineRule="auto"/>
        <w:jc w:val="both"/>
        <w:rPr>
          <w:sz w:val="25"/>
          <w:szCs w:val="25"/>
          <w:lang w:val="ru-RU"/>
        </w:rPr>
      </w:pPr>
      <w:r>
        <w:rPr>
          <w:sz w:val="25"/>
          <w:szCs w:val="25"/>
          <w:lang w:val="ru-RU"/>
        </w:rPr>
        <w:t>С</w:t>
      </w:r>
      <w:proofErr w:type="gramStart"/>
      <w:r w:rsidRPr="00B44A1A">
        <w:rPr>
          <w:lang w:val="ru-RU"/>
        </w:rPr>
        <w:t>1</w:t>
      </w:r>
      <w:proofErr w:type="gramEnd"/>
      <w:r>
        <w:rPr>
          <w:sz w:val="25"/>
          <w:szCs w:val="25"/>
          <w:lang w:val="ru-RU"/>
        </w:rPr>
        <w:t>. С</w:t>
      </w:r>
      <w:proofErr w:type="gramStart"/>
      <w:r w:rsidRPr="00B44A1A">
        <w:rPr>
          <w:lang w:val="ru-RU"/>
        </w:rPr>
        <w:t>2</w:t>
      </w:r>
      <w:proofErr w:type="gramEnd"/>
      <w:r>
        <w:rPr>
          <w:sz w:val="25"/>
          <w:szCs w:val="25"/>
          <w:lang w:val="ru-RU"/>
        </w:rPr>
        <w:t>, С</w:t>
      </w:r>
      <w:r w:rsidRPr="00B44A1A">
        <w:rPr>
          <w:sz w:val="20"/>
          <w:szCs w:val="20"/>
          <w:lang w:val="ru-RU"/>
        </w:rPr>
        <w:t>3</w:t>
      </w:r>
      <w:r>
        <w:rPr>
          <w:sz w:val="25"/>
          <w:szCs w:val="25"/>
          <w:lang w:val="ru-RU"/>
        </w:rPr>
        <w:t xml:space="preserve"> </w:t>
      </w:r>
      <w:r w:rsidR="00AF498E">
        <w:rPr>
          <w:sz w:val="25"/>
          <w:szCs w:val="25"/>
          <w:lang w:val="ru-RU"/>
        </w:rPr>
        <w:t>–</w:t>
      </w:r>
      <w:r>
        <w:rPr>
          <w:sz w:val="25"/>
          <w:szCs w:val="25"/>
          <w:lang w:val="ru-RU"/>
        </w:rPr>
        <w:t xml:space="preserve"> </w:t>
      </w:r>
      <w:r w:rsidR="00AF498E">
        <w:rPr>
          <w:sz w:val="25"/>
          <w:szCs w:val="25"/>
          <w:lang w:val="ru-RU"/>
        </w:rPr>
        <w:t>рыночные предложения цены единицы измерения аналогичного сырья (материалов), руб./ед.</w:t>
      </w:r>
    </w:p>
    <w:p w:rsidR="00B65DED" w:rsidRPr="004F1BC0" w:rsidRDefault="00AD779B" w:rsidP="004F26F2">
      <w:pPr>
        <w:spacing w:line="386" w:lineRule="auto"/>
        <w:ind w:firstLine="661"/>
        <w:jc w:val="both"/>
        <w:rPr>
          <w:sz w:val="25"/>
          <w:szCs w:val="25"/>
          <w:lang w:val="ru-RU"/>
        </w:rPr>
      </w:pPr>
      <w:r w:rsidRPr="001E6B30">
        <w:rPr>
          <w:color w:val="282A2D"/>
          <w:w w:val="110"/>
          <w:sz w:val="25"/>
          <w:szCs w:val="25"/>
          <w:lang w:val="ru-RU"/>
        </w:rPr>
        <w:t>Об отсутствии коррупционной составляющей в условиях сделки по купле­ продаже сырья (материалов) может свидетельствовать значение Кс в пределах:</w:t>
      </w:r>
      <w:r w:rsidR="00A979F6">
        <w:rPr>
          <w:sz w:val="25"/>
          <w:szCs w:val="25"/>
          <w:lang w:val="ru-RU"/>
        </w:rPr>
        <w:tab/>
      </w:r>
      <w:r w:rsidR="00A979F6">
        <w:rPr>
          <w:sz w:val="25"/>
          <w:szCs w:val="25"/>
          <w:lang w:val="ru-RU"/>
        </w:rPr>
        <w:tab/>
      </w:r>
      <w:r w:rsidR="00A979F6">
        <w:rPr>
          <w:sz w:val="25"/>
          <w:szCs w:val="25"/>
          <w:lang w:val="ru-RU"/>
        </w:rPr>
        <w:tab/>
      </w:r>
      <w:r w:rsidR="00A979F6">
        <w:rPr>
          <w:sz w:val="25"/>
          <w:szCs w:val="25"/>
          <w:lang w:val="ru-RU"/>
        </w:rPr>
        <w:tab/>
      </w:r>
      <w:r w:rsidR="00A979F6">
        <w:rPr>
          <w:sz w:val="25"/>
          <w:szCs w:val="25"/>
          <w:lang w:val="ru-RU"/>
        </w:rPr>
        <w:tab/>
        <w:t xml:space="preserve">            </w:t>
      </w:r>
      <w:r w:rsidR="00FE0B36">
        <w:rPr>
          <w:sz w:val="25"/>
          <w:szCs w:val="25"/>
          <w:lang w:val="ru-RU"/>
        </w:rPr>
        <w:t xml:space="preserve">         </w:t>
      </w:r>
      <w:r w:rsidR="00A979F6">
        <w:rPr>
          <w:sz w:val="25"/>
          <w:szCs w:val="25"/>
          <w:lang w:val="ru-RU"/>
        </w:rPr>
        <w:t>0,95 ≥ Кс ≤ 1,05</w:t>
      </w:r>
    </w:p>
    <w:p w:rsidR="00FE0B36" w:rsidRDefault="00FE0B36" w:rsidP="00963FE9">
      <w:pPr>
        <w:jc w:val="center"/>
        <w:rPr>
          <w:color w:val="282A2D"/>
          <w:w w:val="110"/>
          <w:sz w:val="25"/>
          <w:szCs w:val="25"/>
          <w:lang w:val="ru-RU"/>
        </w:rPr>
      </w:pPr>
    </w:p>
    <w:p w:rsidR="00B65DED" w:rsidRPr="004F1BC0" w:rsidRDefault="00963FE9" w:rsidP="00963FE9">
      <w:pPr>
        <w:jc w:val="center"/>
        <w:rPr>
          <w:sz w:val="25"/>
          <w:szCs w:val="25"/>
          <w:lang w:val="ru-RU"/>
        </w:rPr>
      </w:pPr>
      <w:r w:rsidRPr="001E6B30">
        <w:rPr>
          <w:color w:val="282A2D"/>
          <w:w w:val="110"/>
          <w:sz w:val="25"/>
          <w:szCs w:val="25"/>
          <w:lang w:val="ru-RU"/>
        </w:rPr>
        <w:t>Коррупционные риски, возникающие при приобретении работ и услуг</w:t>
      </w:r>
    </w:p>
    <w:p w:rsidR="00B65DED" w:rsidRPr="004F1BC0" w:rsidRDefault="00B65DED">
      <w:pPr>
        <w:rPr>
          <w:sz w:val="25"/>
          <w:szCs w:val="25"/>
          <w:lang w:val="ru-RU"/>
        </w:rPr>
      </w:pPr>
    </w:p>
    <w:p w:rsidR="00C64B79" w:rsidRPr="001E6B30" w:rsidRDefault="001420D4" w:rsidP="00C64B79">
      <w:pPr>
        <w:spacing w:line="360" w:lineRule="auto"/>
        <w:jc w:val="both"/>
        <w:rPr>
          <w:sz w:val="25"/>
          <w:szCs w:val="25"/>
          <w:lang w:val="ru-RU"/>
        </w:rPr>
      </w:pPr>
      <w:r>
        <w:rPr>
          <w:sz w:val="25"/>
          <w:szCs w:val="25"/>
          <w:lang w:val="ru-RU"/>
        </w:rPr>
        <w:tab/>
        <w:t xml:space="preserve">Работы и услуги, выступая в качестве объекта закупок, несут наиболее высокие коррупционные риски. Высокие коррупционные риски при осуществлении закупок работ и услуг обусловлены сложностью, а в некоторых случаях невозможностью, оценки их справедливой рыночной стоимости, а также в некоторых случаях сложностью проверки и </w:t>
      </w:r>
      <w:proofErr w:type="gramStart"/>
      <w:r>
        <w:rPr>
          <w:sz w:val="25"/>
          <w:szCs w:val="25"/>
          <w:lang w:val="ru-RU"/>
        </w:rPr>
        <w:t>подтверждения</w:t>
      </w:r>
      <w:proofErr w:type="gramEnd"/>
      <w:r>
        <w:rPr>
          <w:sz w:val="25"/>
          <w:szCs w:val="25"/>
          <w:lang w:val="ru-RU"/>
        </w:rPr>
        <w:t xml:space="preserve"> как качества, так и самого факта проведения работ (оказания услуг).</w:t>
      </w:r>
      <w:r w:rsidR="00C64B79">
        <w:rPr>
          <w:sz w:val="25"/>
          <w:szCs w:val="25"/>
          <w:lang w:val="ru-RU"/>
        </w:rPr>
        <w:t xml:space="preserve"> </w:t>
      </w:r>
      <w:r w:rsidR="00C64B79" w:rsidRPr="001E6B30">
        <w:rPr>
          <w:color w:val="24262A"/>
          <w:sz w:val="25"/>
          <w:szCs w:val="25"/>
          <w:lang w:val="ru-RU"/>
        </w:rPr>
        <w:t>Следовательно,  наиболее уязвимыми  с  коррупционной  точки  зрения  являются   все   разновидности консалтинга, проведение научно-исследовательских, строительно-монтажных работ, образовательные</w:t>
      </w:r>
      <w:r w:rsidR="00C64B79" w:rsidRPr="001E6B30">
        <w:rPr>
          <w:color w:val="24262A"/>
          <w:spacing w:val="51"/>
          <w:sz w:val="25"/>
          <w:szCs w:val="25"/>
          <w:lang w:val="ru-RU"/>
        </w:rPr>
        <w:t xml:space="preserve"> </w:t>
      </w:r>
      <w:r w:rsidR="00C64B79" w:rsidRPr="001E6B30">
        <w:rPr>
          <w:color w:val="24262A"/>
          <w:sz w:val="25"/>
          <w:szCs w:val="25"/>
          <w:lang w:val="ru-RU"/>
        </w:rPr>
        <w:t>услуги.</w:t>
      </w:r>
    </w:p>
    <w:p w:rsidR="00B65DED" w:rsidRPr="004F1BC0" w:rsidRDefault="00C64B79" w:rsidP="000E3B66">
      <w:pPr>
        <w:spacing w:before="19"/>
        <w:ind w:firstLine="708"/>
        <w:rPr>
          <w:sz w:val="25"/>
          <w:szCs w:val="25"/>
          <w:lang w:val="ru-RU"/>
        </w:rPr>
      </w:pPr>
      <w:r w:rsidRPr="001E6B30">
        <w:rPr>
          <w:color w:val="24262A"/>
          <w:sz w:val="25"/>
          <w:szCs w:val="25"/>
          <w:lang w:val="ru-RU"/>
        </w:rPr>
        <w:t>В рамках мониторинга  коррупционных  рисков необходимо</w:t>
      </w:r>
      <w:r w:rsidRPr="001E6B30">
        <w:rPr>
          <w:color w:val="24262A"/>
          <w:spacing w:val="63"/>
          <w:sz w:val="25"/>
          <w:szCs w:val="25"/>
          <w:lang w:val="ru-RU"/>
        </w:rPr>
        <w:t xml:space="preserve"> </w:t>
      </w:r>
      <w:r w:rsidRPr="001E6B30">
        <w:rPr>
          <w:color w:val="24262A"/>
          <w:sz w:val="25"/>
          <w:szCs w:val="25"/>
          <w:lang w:val="ru-RU"/>
        </w:rPr>
        <w:t>провести:</w:t>
      </w:r>
    </w:p>
    <w:p w:rsidR="00B65DED" w:rsidRPr="004F1BC0" w:rsidRDefault="00B65DED">
      <w:pPr>
        <w:rPr>
          <w:sz w:val="25"/>
          <w:szCs w:val="25"/>
          <w:lang w:val="ru-RU"/>
        </w:rPr>
      </w:pPr>
    </w:p>
    <w:p w:rsidR="00446083" w:rsidRPr="00446083" w:rsidRDefault="00446083" w:rsidP="00446083">
      <w:pPr>
        <w:tabs>
          <w:tab w:val="left" w:pos="2424"/>
        </w:tabs>
        <w:spacing w:line="364" w:lineRule="auto"/>
        <w:jc w:val="both"/>
        <w:rPr>
          <w:color w:val="24262A"/>
          <w:sz w:val="25"/>
          <w:szCs w:val="25"/>
          <w:lang w:val="ru-RU"/>
        </w:rPr>
      </w:pPr>
      <w:r>
        <w:rPr>
          <w:color w:val="24262A"/>
          <w:sz w:val="25"/>
          <w:szCs w:val="25"/>
          <w:lang w:val="ru-RU"/>
        </w:rPr>
        <w:t xml:space="preserve">        1. </w:t>
      </w:r>
      <w:r w:rsidRPr="00446083">
        <w:rPr>
          <w:color w:val="24262A"/>
          <w:sz w:val="25"/>
          <w:szCs w:val="25"/>
          <w:lang w:val="ru-RU"/>
        </w:rPr>
        <w:t>Анализ наличия коррупционной составляющей при определении  цены работы (услуги), в том числе взятой за  основу  при  расчете  начальной (максимальной) цены контракта. Коррупционный риск заключается в установлении завышенной цены, существенно отличающейся от рыночной цены аналогов с целью получения незаконного вознаграждения от поставщика  за покупку услуги  (работы)  по завышенной</w:t>
      </w:r>
      <w:r w:rsidRPr="00446083">
        <w:rPr>
          <w:color w:val="24262A"/>
          <w:spacing w:val="50"/>
          <w:sz w:val="25"/>
          <w:szCs w:val="25"/>
          <w:lang w:val="ru-RU"/>
        </w:rPr>
        <w:t xml:space="preserve"> </w:t>
      </w:r>
      <w:r w:rsidRPr="00446083">
        <w:rPr>
          <w:color w:val="24262A"/>
          <w:sz w:val="25"/>
          <w:szCs w:val="25"/>
          <w:lang w:val="ru-RU"/>
        </w:rPr>
        <w:t>цене.</w:t>
      </w:r>
    </w:p>
    <w:p w:rsidR="00446083" w:rsidRPr="001E6B30" w:rsidRDefault="00446083" w:rsidP="00446083">
      <w:pPr>
        <w:spacing w:line="369" w:lineRule="auto"/>
        <w:ind w:firstLine="681"/>
        <w:jc w:val="both"/>
        <w:rPr>
          <w:sz w:val="25"/>
          <w:szCs w:val="25"/>
          <w:lang w:val="ru-RU"/>
        </w:rPr>
      </w:pPr>
      <w:r w:rsidRPr="001E6B30">
        <w:rPr>
          <w:color w:val="24262A"/>
          <w:sz w:val="25"/>
          <w:szCs w:val="25"/>
          <w:lang w:val="ru-RU"/>
        </w:rPr>
        <w:t xml:space="preserve">Определить справедливую рыночную стоимость работ (услуг), особенно если услуга (услуга) является нестандартной, затруднительно. В отдельных случаях прейскуранты цен </w:t>
      </w:r>
      <w:r w:rsidRPr="001E6B30">
        <w:rPr>
          <w:color w:val="24262A"/>
          <w:sz w:val="25"/>
          <w:szCs w:val="25"/>
          <w:lang w:val="ru-RU"/>
        </w:rPr>
        <w:lastRenderedPageBreak/>
        <w:t>организаций, оказывающих аналогичные услуги (работы), могут являться ориентиром рыночной стоимости работ   (услуг).</w:t>
      </w:r>
    </w:p>
    <w:p w:rsidR="0032445F" w:rsidRPr="001E6B30" w:rsidRDefault="0032445F" w:rsidP="0032445F">
      <w:pPr>
        <w:spacing w:line="367" w:lineRule="auto"/>
        <w:ind w:firstLine="671"/>
        <w:jc w:val="both"/>
        <w:rPr>
          <w:sz w:val="25"/>
          <w:szCs w:val="25"/>
          <w:lang w:val="ru-RU"/>
        </w:rPr>
      </w:pPr>
      <w:r w:rsidRPr="001E6B30">
        <w:rPr>
          <w:color w:val="24262A"/>
          <w:sz w:val="25"/>
          <w:szCs w:val="25"/>
          <w:lang w:val="ru-RU"/>
        </w:rPr>
        <w:t>Ключевым механизмом проверки стоимости услуг  (работ)  является определение целесообразности и эффективности применения результатов, выполненных  работ (оказанных услуг)  в деятельности</w:t>
      </w:r>
      <w:r w:rsidRPr="001E6B30">
        <w:rPr>
          <w:color w:val="24262A"/>
          <w:spacing w:val="57"/>
          <w:sz w:val="25"/>
          <w:szCs w:val="25"/>
          <w:lang w:val="ru-RU"/>
        </w:rPr>
        <w:t xml:space="preserve"> </w:t>
      </w:r>
      <w:r w:rsidRPr="001E6B30">
        <w:rPr>
          <w:color w:val="24262A"/>
          <w:sz w:val="25"/>
          <w:szCs w:val="25"/>
          <w:lang w:val="ru-RU"/>
        </w:rPr>
        <w:t>заказчика.</w:t>
      </w:r>
    </w:p>
    <w:p w:rsidR="0032445F" w:rsidRPr="001E6B30" w:rsidRDefault="0032445F" w:rsidP="0032445F">
      <w:pPr>
        <w:pStyle w:val="Heading2"/>
        <w:spacing w:line="369" w:lineRule="auto"/>
        <w:ind w:left="0" w:firstLine="686"/>
        <w:rPr>
          <w:sz w:val="25"/>
          <w:szCs w:val="25"/>
          <w:lang w:val="ru-RU"/>
        </w:rPr>
      </w:pPr>
      <w:r w:rsidRPr="001E6B30">
        <w:rPr>
          <w:color w:val="24262A"/>
          <w:sz w:val="25"/>
          <w:szCs w:val="25"/>
          <w:lang w:val="ru-RU"/>
        </w:rPr>
        <w:t xml:space="preserve">Велик риск коррупционных нарушений при выполнении научно-исследовательских, опытно-конструкторских и строительно-монтажных работ, реальную стоимость которых затруднительно </w:t>
      </w:r>
      <w:proofErr w:type="gramStart"/>
      <w:r w:rsidRPr="001E6B30">
        <w:rPr>
          <w:color w:val="24262A"/>
          <w:sz w:val="25"/>
          <w:szCs w:val="25"/>
          <w:lang w:val="ru-RU"/>
        </w:rPr>
        <w:t>определить</w:t>
      </w:r>
      <w:proofErr w:type="gramEnd"/>
      <w:r w:rsidRPr="001E6B30">
        <w:rPr>
          <w:color w:val="24262A"/>
          <w:sz w:val="25"/>
          <w:szCs w:val="25"/>
          <w:lang w:val="ru-RU"/>
        </w:rPr>
        <w:t xml:space="preserve"> используя метод сопоставления с аналогами. Распространенным коррупционным риском является привлечение к выполнению таких работ, в  том  числе посредством проведения конкурса, </w:t>
      </w:r>
      <w:proofErr w:type="spellStart"/>
      <w:r w:rsidRPr="001E6B30">
        <w:rPr>
          <w:color w:val="24262A"/>
          <w:sz w:val="25"/>
          <w:szCs w:val="25"/>
          <w:lang w:val="ru-RU"/>
        </w:rPr>
        <w:t>аффилированных</w:t>
      </w:r>
      <w:proofErr w:type="spellEnd"/>
      <w:r w:rsidRPr="001E6B30">
        <w:rPr>
          <w:color w:val="24262A"/>
          <w:sz w:val="25"/>
          <w:szCs w:val="25"/>
          <w:lang w:val="ru-RU"/>
        </w:rPr>
        <w:t xml:space="preserve"> организаций в целях получения незаконного вознаграждения за предоставленный заказ.</w:t>
      </w:r>
    </w:p>
    <w:p w:rsidR="00B65DED" w:rsidRPr="004F1BC0" w:rsidRDefault="00FD1A4D" w:rsidP="00BC1975">
      <w:pPr>
        <w:tabs>
          <w:tab w:val="left" w:pos="2518"/>
        </w:tabs>
        <w:spacing w:line="379" w:lineRule="auto"/>
        <w:jc w:val="both"/>
        <w:rPr>
          <w:sz w:val="25"/>
          <w:szCs w:val="25"/>
          <w:lang w:val="ru-RU"/>
        </w:rPr>
      </w:pPr>
      <w:r>
        <w:rPr>
          <w:color w:val="282A2D"/>
          <w:sz w:val="25"/>
          <w:szCs w:val="25"/>
          <w:lang w:val="ru-RU"/>
        </w:rPr>
        <w:t xml:space="preserve">        2. </w:t>
      </w:r>
      <w:r w:rsidRPr="00FD1A4D">
        <w:rPr>
          <w:color w:val="282A2D"/>
          <w:sz w:val="25"/>
          <w:szCs w:val="25"/>
          <w:lang w:val="ru-RU"/>
        </w:rPr>
        <w:t xml:space="preserve">Анализ наличия и содержания подробного технического задания и проектно-сметной документации, ожидаемых результатов от проведения работы (оказания  услуги).  Особое  </w:t>
      </w:r>
      <w:r w:rsidRPr="00FD1A4D">
        <w:rPr>
          <w:color w:val="282A2D"/>
          <w:spacing w:val="3"/>
          <w:sz w:val="25"/>
          <w:szCs w:val="25"/>
          <w:lang w:val="ru-RU"/>
        </w:rPr>
        <w:t xml:space="preserve">внимание  </w:t>
      </w:r>
      <w:r w:rsidRPr="00FD1A4D">
        <w:rPr>
          <w:color w:val="282A2D"/>
          <w:sz w:val="25"/>
          <w:szCs w:val="25"/>
          <w:lang w:val="ru-RU"/>
        </w:rPr>
        <w:t xml:space="preserve">следует  уделить   определению производственной и  хозяйственной  необходимости  закупки  и  целесообразности выбора ее качественных характеристик и соответствия стоимости работ (услуг) по параметру «цена-качество» наиболее выгодным предложениям рынка, в случае их наличия. Распространенным коррупционным риском в подобной ситуации  является заказ работ (услуг) с качественными характеристиками, находящимися за рамками разумной необходимости, что приводит к их необоснованному  удорожанию.  Кроме  того, в целях получения незаконного вознаграждения от поставщика (исполнителя), ответственный  представитель  заказчика  (покупателя)  может  принять  работы  объема и  качества  не  соответствующего </w:t>
      </w:r>
      <w:r w:rsidRPr="00FD1A4D">
        <w:rPr>
          <w:color w:val="282A2D"/>
          <w:spacing w:val="11"/>
          <w:sz w:val="25"/>
          <w:szCs w:val="25"/>
          <w:lang w:val="ru-RU"/>
        </w:rPr>
        <w:t xml:space="preserve"> </w:t>
      </w:r>
      <w:r w:rsidRPr="00FD1A4D">
        <w:rPr>
          <w:color w:val="282A2D"/>
          <w:sz w:val="25"/>
          <w:szCs w:val="25"/>
          <w:lang w:val="ru-RU"/>
        </w:rPr>
        <w:t>договору.</w:t>
      </w:r>
    </w:p>
    <w:p w:rsidR="000E63CE" w:rsidRPr="000E63CE" w:rsidRDefault="000E63CE" w:rsidP="000E63CE">
      <w:pPr>
        <w:tabs>
          <w:tab w:val="left" w:pos="2413"/>
        </w:tabs>
        <w:spacing w:line="384" w:lineRule="auto"/>
        <w:jc w:val="both"/>
        <w:rPr>
          <w:color w:val="282A2D"/>
          <w:sz w:val="25"/>
          <w:szCs w:val="25"/>
          <w:lang w:val="ru-RU"/>
        </w:rPr>
      </w:pPr>
      <w:r>
        <w:rPr>
          <w:color w:val="282A2D"/>
          <w:sz w:val="25"/>
          <w:szCs w:val="25"/>
          <w:lang w:val="ru-RU"/>
        </w:rPr>
        <w:t xml:space="preserve">        3. </w:t>
      </w:r>
      <w:r w:rsidRPr="000E63CE">
        <w:rPr>
          <w:color w:val="282A2D"/>
          <w:sz w:val="25"/>
          <w:szCs w:val="25"/>
          <w:lang w:val="ru-RU"/>
        </w:rPr>
        <w:t xml:space="preserve">Анализ необходимости и целесообразности осуществления закупки работ (услуг). В данном случае  может  возникнуть  две  коррупционные  составляющие: закупка работ (услуг), в которых заказчик не испытывает необходимости, оценивая результаты по формальному признаку; оплата работ (услуг), которые фактически  не были  оказаны </w:t>
      </w:r>
      <w:r w:rsidRPr="000E63CE">
        <w:rPr>
          <w:color w:val="282A2D"/>
          <w:spacing w:val="44"/>
          <w:sz w:val="25"/>
          <w:szCs w:val="25"/>
          <w:lang w:val="ru-RU"/>
        </w:rPr>
        <w:t xml:space="preserve"> </w:t>
      </w:r>
      <w:r w:rsidRPr="000E63CE">
        <w:rPr>
          <w:color w:val="282A2D"/>
          <w:sz w:val="25"/>
          <w:szCs w:val="25"/>
          <w:lang w:val="ru-RU"/>
        </w:rPr>
        <w:t>(проведены).</w:t>
      </w:r>
    </w:p>
    <w:p w:rsidR="00B65DED" w:rsidRPr="004F1BC0" w:rsidRDefault="00A303AA" w:rsidP="00A303AA">
      <w:pPr>
        <w:spacing w:line="360" w:lineRule="auto"/>
        <w:jc w:val="both"/>
        <w:rPr>
          <w:sz w:val="25"/>
          <w:szCs w:val="25"/>
          <w:lang w:val="ru-RU"/>
        </w:rPr>
      </w:pPr>
      <w:r>
        <w:rPr>
          <w:sz w:val="25"/>
          <w:szCs w:val="25"/>
          <w:lang w:val="ru-RU"/>
        </w:rPr>
        <w:tab/>
        <w:t xml:space="preserve">Для минимизации данных коррупционных рисков необходимо ознакомиться или запросить у ответственного структурного подразделения </w:t>
      </w:r>
      <w:r w:rsidR="00273ED2">
        <w:rPr>
          <w:sz w:val="25"/>
          <w:szCs w:val="25"/>
          <w:lang w:val="ru-RU"/>
        </w:rPr>
        <w:t xml:space="preserve">Предприятия </w:t>
      </w:r>
      <w:r>
        <w:rPr>
          <w:sz w:val="25"/>
          <w:szCs w:val="25"/>
          <w:lang w:val="ru-RU"/>
        </w:rPr>
        <w:t>подробное обоснование производственной необходимости осуществления закупки соответствующих работ (услуг).</w:t>
      </w:r>
    </w:p>
    <w:p w:rsidR="00607547" w:rsidRPr="001E6B30" w:rsidRDefault="00607547" w:rsidP="00607547">
      <w:pPr>
        <w:pStyle w:val="a3"/>
        <w:spacing w:line="372" w:lineRule="auto"/>
        <w:ind w:firstLine="523"/>
        <w:jc w:val="both"/>
        <w:rPr>
          <w:lang w:val="ru-RU"/>
        </w:rPr>
      </w:pPr>
      <w:r w:rsidRPr="001E6B30">
        <w:rPr>
          <w:color w:val="282A2D"/>
          <w:w w:val="110"/>
          <w:lang w:val="ru-RU"/>
        </w:rPr>
        <w:t xml:space="preserve">Далее необходимо проверить наличие актов приема-передачи работ и </w:t>
      </w:r>
      <w:r w:rsidRPr="001E6B30">
        <w:rPr>
          <w:color w:val="282A2D"/>
          <w:w w:val="105"/>
          <w:lang w:val="ru-RU"/>
        </w:rPr>
        <w:t>проанализировать  их соответствие условиям договора</w:t>
      </w:r>
      <w:r w:rsidRPr="001E6B30">
        <w:rPr>
          <w:color w:val="494444"/>
          <w:w w:val="105"/>
          <w:lang w:val="ru-RU"/>
        </w:rPr>
        <w:t>.</w:t>
      </w:r>
    </w:p>
    <w:p w:rsidR="001C4165" w:rsidRPr="001E6B30" w:rsidRDefault="001C4165" w:rsidP="001C4165">
      <w:pPr>
        <w:pStyle w:val="a3"/>
        <w:spacing w:line="381" w:lineRule="auto"/>
        <w:ind w:firstLine="532"/>
        <w:jc w:val="both"/>
        <w:rPr>
          <w:lang w:val="ru-RU"/>
        </w:rPr>
      </w:pPr>
      <w:r w:rsidRPr="001E6B30">
        <w:rPr>
          <w:color w:val="282A2D"/>
          <w:w w:val="105"/>
          <w:lang w:val="ru-RU"/>
        </w:rPr>
        <w:t xml:space="preserve">Кроме того, необходимо установить факт проведения работ (оказания услуг). В случае проведения анализа сделки на выполнение проектно-изыскательских, строительно-монтажных, научно-исследовательских и  опытно-конструкторских работ необходимо </w:t>
      </w:r>
      <w:r w:rsidRPr="001E6B30">
        <w:rPr>
          <w:color w:val="282A2D"/>
          <w:w w:val="105"/>
          <w:lang w:val="ru-RU"/>
        </w:rPr>
        <w:lastRenderedPageBreak/>
        <w:t>сформировать комиссии из соответствующих специалистов для проведения контрольного обмера (при анализе о</w:t>
      </w:r>
      <w:r w:rsidR="00C17F7E">
        <w:rPr>
          <w:color w:val="282A2D"/>
          <w:w w:val="105"/>
          <w:lang w:val="ru-RU"/>
        </w:rPr>
        <w:t>бъемов выполненных строительно-</w:t>
      </w:r>
      <w:r w:rsidRPr="001E6B30">
        <w:rPr>
          <w:color w:val="282A2D"/>
          <w:w w:val="105"/>
          <w:lang w:val="ru-RU"/>
        </w:rPr>
        <w:t>монтажных работ) или оценки качества других работ.</w:t>
      </w:r>
    </w:p>
    <w:p w:rsidR="003A68D0" w:rsidRPr="003A68D0" w:rsidRDefault="003A68D0" w:rsidP="003A68D0">
      <w:pPr>
        <w:tabs>
          <w:tab w:val="left" w:pos="2415"/>
        </w:tabs>
        <w:spacing w:line="374" w:lineRule="auto"/>
        <w:jc w:val="both"/>
        <w:rPr>
          <w:color w:val="282A2D"/>
          <w:sz w:val="25"/>
          <w:szCs w:val="25"/>
          <w:lang w:val="ru-RU"/>
        </w:rPr>
      </w:pPr>
      <w:r>
        <w:rPr>
          <w:color w:val="282A2D"/>
          <w:sz w:val="25"/>
          <w:szCs w:val="25"/>
          <w:lang w:val="ru-RU"/>
        </w:rPr>
        <w:t xml:space="preserve">         4. </w:t>
      </w:r>
      <w:r w:rsidRPr="003A68D0">
        <w:rPr>
          <w:color w:val="282A2D"/>
          <w:sz w:val="25"/>
          <w:szCs w:val="25"/>
          <w:lang w:val="ru-RU"/>
        </w:rPr>
        <w:t>Анализ установленных договором условий и порядка привлечения субподрядчиков (соисполнителей) для проведения работ (оказания услуг), а также наличие факта привлечения субподрядчиков (соисполнителей). Распространенным коррупционным риском в данной сфере является вывод денежных сре</w:t>
      </w:r>
      <w:proofErr w:type="gramStart"/>
      <w:r w:rsidRPr="003A68D0">
        <w:rPr>
          <w:color w:val="282A2D"/>
          <w:sz w:val="25"/>
          <w:szCs w:val="25"/>
          <w:lang w:val="ru-RU"/>
        </w:rPr>
        <w:t>дств в ц</w:t>
      </w:r>
      <w:proofErr w:type="gramEnd"/>
      <w:r w:rsidRPr="003A68D0">
        <w:rPr>
          <w:color w:val="282A2D"/>
          <w:sz w:val="25"/>
          <w:szCs w:val="25"/>
          <w:lang w:val="ru-RU"/>
        </w:rPr>
        <w:t xml:space="preserve">елях получения незаконного вознаграждения должностным лицом заказчика через субподрядчика (соисполнителя). В данном случае субподрядчик (соисполнитель) может являться </w:t>
      </w:r>
      <w:proofErr w:type="spellStart"/>
      <w:r w:rsidRPr="003A68D0">
        <w:rPr>
          <w:color w:val="282A2D"/>
          <w:sz w:val="25"/>
          <w:szCs w:val="25"/>
          <w:lang w:val="ru-RU"/>
        </w:rPr>
        <w:t>аффилированным</w:t>
      </w:r>
      <w:proofErr w:type="spellEnd"/>
      <w:r w:rsidRPr="003A68D0">
        <w:rPr>
          <w:color w:val="282A2D"/>
          <w:sz w:val="25"/>
          <w:szCs w:val="25"/>
          <w:lang w:val="ru-RU"/>
        </w:rPr>
        <w:t xml:space="preserve"> лицом с должностным  лицом  заказчика  и может не участвовать непосредственно  в исполнении работ </w:t>
      </w:r>
      <w:r w:rsidRPr="003A68D0">
        <w:rPr>
          <w:color w:val="282A2D"/>
          <w:spacing w:val="3"/>
          <w:sz w:val="25"/>
          <w:szCs w:val="25"/>
          <w:lang w:val="ru-RU"/>
        </w:rPr>
        <w:t xml:space="preserve">(оказании </w:t>
      </w:r>
      <w:r w:rsidRPr="003A68D0">
        <w:rPr>
          <w:color w:val="282A2D"/>
          <w:sz w:val="25"/>
          <w:szCs w:val="25"/>
          <w:lang w:val="ru-RU"/>
        </w:rPr>
        <w:t>услуг).</w:t>
      </w:r>
    </w:p>
    <w:p w:rsidR="0030456F" w:rsidRPr="0030456F" w:rsidRDefault="0030456F" w:rsidP="0030456F">
      <w:pPr>
        <w:tabs>
          <w:tab w:val="left" w:pos="2272"/>
        </w:tabs>
        <w:spacing w:line="372" w:lineRule="auto"/>
        <w:jc w:val="both"/>
        <w:rPr>
          <w:color w:val="282A2D"/>
          <w:sz w:val="25"/>
          <w:szCs w:val="25"/>
          <w:lang w:val="ru-RU"/>
        </w:rPr>
      </w:pPr>
      <w:r>
        <w:rPr>
          <w:color w:val="282A2D"/>
          <w:sz w:val="25"/>
          <w:szCs w:val="25"/>
          <w:lang w:val="ru-RU"/>
        </w:rPr>
        <w:t xml:space="preserve">           5. </w:t>
      </w:r>
      <w:r w:rsidRPr="0030456F">
        <w:rPr>
          <w:color w:val="282A2D"/>
          <w:sz w:val="25"/>
          <w:szCs w:val="25"/>
          <w:lang w:val="ru-RU"/>
        </w:rPr>
        <w:t xml:space="preserve">Анализ порядка расчетов на предмет наличия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продавца. При этом необходимо учитывать специфику  оказываемых  услуг,  например,  выплата разумного  по срокам и объемам аванса при проведении  проектно-изыскательских,  </w:t>
      </w:r>
      <w:r>
        <w:rPr>
          <w:color w:val="282A2D"/>
          <w:sz w:val="25"/>
          <w:szCs w:val="25"/>
          <w:lang w:val="ru-RU"/>
        </w:rPr>
        <w:t>строительно-</w:t>
      </w:r>
      <w:r w:rsidRPr="0030456F">
        <w:rPr>
          <w:color w:val="282A2D"/>
          <w:sz w:val="25"/>
          <w:szCs w:val="25"/>
          <w:lang w:val="ru-RU"/>
        </w:rPr>
        <w:t>монтажных, научно-исследовательских и опытно-конструкторских работ является оправданной  и общеприменимой</w:t>
      </w:r>
      <w:r w:rsidRPr="0030456F">
        <w:rPr>
          <w:color w:val="282A2D"/>
          <w:spacing w:val="43"/>
          <w:sz w:val="25"/>
          <w:szCs w:val="25"/>
          <w:lang w:val="ru-RU"/>
        </w:rPr>
        <w:t xml:space="preserve"> </w:t>
      </w:r>
      <w:r w:rsidRPr="0030456F">
        <w:rPr>
          <w:color w:val="282A2D"/>
          <w:sz w:val="25"/>
          <w:szCs w:val="25"/>
          <w:lang w:val="ru-RU"/>
        </w:rPr>
        <w:t>практикой.</w:t>
      </w:r>
    </w:p>
    <w:p w:rsidR="0030456F" w:rsidRPr="001E6B30" w:rsidRDefault="0030456F" w:rsidP="0030456F">
      <w:pPr>
        <w:pStyle w:val="a3"/>
        <w:spacing w:before="2" w:line="369" w:lineRule="auto"/>
        <w:ind w:firstLine="649"/>
        <w:jc w:val="both"/>
        <w:rPr>
          <w:lang w:val="ru-RU"/>
        </w:rPr>
      </w:pPr>
      <w:r w:rsidRPr="001E6B30">
        <w:rPr>
          <w:color w:val="282A2D"/>
          <w:lang w:val="ru-RU"/>
        </w:rPr>
        <w:t xml:space="preserve">В целях проведения </w:t>
      </w:r>
      <w:proofErr w:type="spellStart"/>
      <w:proofErr w:type="gramStart"/>
      <w:r w:rsidRPr="001E6B30">
        <w:rPr>
          <w:color w:val="282A2D"/>
          <w:lang w:val="ru-RU"/>
        </w:rPr>
        <w:t>экспресс-оценки</w:t>
      </w:r>
      <w:proofErr w:type="spellEnd"/>
      <w:proofErr w:type="gramEnd"/>
      <w:r w:rsidRPr="001E6B30">
        <w:rPr>
          <w:color w:val="282A2D"/>
          <w:lang w:val="ru-RU"/>
        </w:rPr>
        <w:t xml:space="preserve"> приблизительной  стоимости  работ  и услуг с учетом отсутствия похожих предложений на рынке в виду его значительной сегментации, необходимо выбрать не менее трех организаций любой формы собственности, осуществляющих деятельность на рынке анализируемых работ  и услуг. Организации можно выбрать в открытых источниках в сети Интернет. Для уточнения ценовых предложенной целесообразно  установить  контакты  с выбранными организациями в целях получения информации </w:t>
      </w:r>
      <w:proofErr w:type="gramStart"/>
      <w:r w:rsidRPr="001E6B30">
        <w:rPr>
          <w:color w:val="282A2D"/>
          <w:lang w:val="ru-RU"/>
        </w:rPr>
        <w:t>об</w:t>
      </w:r>
      <w:proofErr w:type="gramEnd"/>
      <w:r w:rsidRPr="001E6B30">
        <w:rPr>
          <w:color w:val="282A2D"/>
          <w:lang w:val="ru-RU"/>
        </w:rPr>
        <w:t xml:space="preserve"> предварительной оценочной  стоимости  работ  (услуг) аналогичных анализируемым.</w:t>
      </w:r>
    </w:p>
    <w:p w:rsidR="00365545" w:rsidRPr="001E6B30" w:rsidRDefault="00365545" w:rsidP="00365545">
      <w:pPr>
        <w:pStyle w:val="a3"/>
        <w:spacing w:line="384" w:lineRule="auto"/>
        <w:ind w:firstLine="631"/>
        <w:jc w:val="both"/>
        <w:rPr>
          <w:lang w:val="ru-RU"/>
        </w:rPr>
      </w:pPr>
      <w:r w:rsidRPr="001E6B30">
        <w:rPr>
          <w:color w:val="282A2D"/>
          <w:lang w:val="ru-RU"/>
        </w:rPr>
        <w:t xml:space="preserve">Для расчета соответствия условий анализируемой сделки </w:t>
      </w:r>
      <w:proofErr w:type="gramStart"/>
      <w:r w:rsidRPr="001E6B30">
        <w:rPr>
          <w:color w:val="282A2D"/>
          <w:lang w:val="ru-RU"/>
        </w:rPr>
        <w:t>рыночным</w:t>
      </w:r>
      <w:proofErr w:type="gramEnd"/>
      <w:r w:rsidRPr="001E6B30">
        <w:rPr>
          <w:color w:val="282A2D"/>
          <w:lang w:val="ru-RU"/>
        </w:rPr>
        <w:t xml:space="preserve"> применяется</w:t>
      </w:r>
      <w:r w:rsidRPr="001E6B30">
        <w:rPr>
          <w:color w:val="282A2D"/>
          <w:spacing w:val="51"/>
          <w:lang w:val="ru-RU"/>
        </w:rPr>
        <w:t xml:space="preserve"> </w:t>
      </w:r>
      <w:r w:rsidRPr="001E6B30">
        <w:rPr>
          <w:color w:val="282A2D"/>
          <w:lang w:val="ru-RU"/>
        </w:rPr>
        <w:t>формула:</w:t>
      </w:r>
    </w:p>
    <w:p w:rsidR="00B65DED" w:rsidRPr="004F1BC0" w:rsidRDefault="007A11C7">
      <w:pPr>
        <w:rPr>
          <w:sz w:val="25"/>
          <w:szCs w:val="25"/>
          <w:lang w:val="ru-RU"/>
        </w:rPr>
      </w:pP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t xml:space="preserve">      Кс = </w:t>
      </w:r>
      <m:oMath>
        <m:f>
          <m:fPr>
            <m:ctrlPr>
              <w:rPr>
                <w:rFonts w:ascii="Cambria Math" w:hAnsi="Cambria Math"/>
                <w:i/>
                <w:sz w:val="25"/>
              </w:rPr>
            </m:ctrlPr>
          </m:fPr>
          <m:num>
            <m:r>
              <w:rPr>
                <w:rFonts w:ascii="Cambria Math" w:hAnsi="Cambria Math"/>
                <w:sz w:val="25"/>
                <w:szCs w:val="25"/>
                <w:lang w:val="ru-RU"/>
              </w:rPr>
              <m:t>(С1+С2+С3)/3</m:t>
            </m:r>
          </m:num>
          <m:den>
            <m:r>
              <w:rPr>
                <w:rFonts w:ascii="Cambria Math" w:hAnsi="Cambria Math"/>
                <w:sz w:val="25"/>
                <w:szCs w:val="25"/>
                <w:lang w:val="ru-RU"/>
              </w:rPr>
              <m:t>Са</m:t>
            </m:r>
          </m:den>
        </m:f>
      </m:oMath>
      <w:r>
        <w:rPr>
          <w:sz w:val="25"/>
          <w:szCs w:val="25"/>
          <w:lang w:val="ru-RU"/>
        </w:rPr>
        <w:t>,  где:</w:t>
      </w:r>
    </w:p>
    <w:p w:rsidR="00B65DED" w:rsidRDefault="00891E19" w:rsidP="00891E19">
      <w:pPr>
        <w:spacing w:line="360" w:lineRule="auto"/>
        <w:rPr>
          <w:sz w:val="25"/>
          <w:szCs w:val="25"/>
          <w:lang w:val="ru-RU"/>
        </w:rPr>
      </w:pPr>
      <w:r>
        <w:rPr>
          <w:sz w:val="25"/>
          <w:szCs w:val="25"/>
          <w:lang w:val="ru-RU"/>
        </w:rPr>
        <w:t>Кс – коэффициент соответствия стоимости работ (услуг) рыночным условиям;</w:t>
      </w:r>
    </w:p>
    <w:p w:rsidR="00891E19" w:rsidRDefault="00891E19" w:rsidP="00891E19">
      <w:pPr>
        <w:spacing w:line="360" w:lineRule="auto"/>
        <w:rPr>
          <w:sz w:val="25"/>
          <w:szCs w:val="25"/>
          <w:lang w:val="ru-RU"/>
        </w:rPr>
      </w:pPr>
      <w:proofErr w:type="spellStart"/>
      <w:r>
        <w:rPr>
          <w:sz w:val="25"/>
          <w:szCs w:val="25"/>
          <w:lang w:val="ru-RU"/>
        </w:rPr>
        <w:t>Са</w:t>
      </w:r>
      <w:proofErr w:type="spellEnd"/>
      <w:r>
        <w:rPr>
          <w:sz w:val="25"/>
          <w:szCs w:val="25"/>
          <w:lang w:val="ru-RU"/>
        </w:rPr>
        <w:t xml:space="preserve"> – цена работ и услуг по анализируемой сделке;</w:t>
      </w:r>
    </w:p>
    <w:p w:rsidR="00825059" w:rsidRPr="00AF21B3" w:rsidRDefault="00825059" w:rsidP="00825059">
      <w:pPr>
        <w:spacing w:line="360" w:lineRule="auto"/>
        <w:jc w:val="both"/>
        <w:rPr>
          <w:sz w:val="25"/>
          <w:szCs w:val="25"/>
          <w:lang w:val="ru-RU"/>
        </w:rPr>
      </w:pPr>
      <w:r>
        <w:rPr>
          <w:sz w:val="25"/>
          <w:szCs w:val="25"/>
          <w:lang w:val="ru-RU"/>
        </w:rPr>
        <w:t>С</w:t>
      </w:r>
      <w:proofErr w:type="gramStart"/>
      <w:r w:rsidRPr="00B44A1A">
        <w:rPr>
          <w:lang w:val="ru-RU"/>
        </w:rPr>
        <w:t>1</w:t>
      </w:r>
      <w:proofErr w:type="gramEnd"/>
      <w:r>
        <w:rPr>
          <w:sz w:val="25"/>
          <w:szCs w:val="25"/>
          <w:lang w:val="ru-RU"/>
        </w:rPr>
        <w:t>. С</w:t>
      </w:r>
      <w:proofErr w:type="gramStart"/>
      <w:r w:rsidRPr="00B44A1A">
        <w:rPr>
          <w:lang w:val="ru-RU"/>
        </w:rPr>
        <w:t>2</w:t>
      </w:r>
      <w:proofErr w:type="gramEnd"/>
      <w:r>
        <w:rPr>
          <w:sz w:val="25"/>
          <w:szCs w:val="25"/>
          <w:lang w:val="ru-RU"/>
        </w:rPr>
        <w:t>, С</w:t>
      </w:r>
      <w:r w:rsidRPr="00B44A1A">
        <w:rPr>
          <w:sz w:val="20"/>
          <w:szCs w:val="20"/>
          <w:lang w:val="ru-RU"/>
        </w:rPr>
        <w:t>3</w:t>
      </w:r>
      <w:r>
        <w:rPr>
          <w:sz w:val="25"/>
          <w:szCs w:val="25"/>
          <w:lang w:val="ru-RU"/>
        </w:rPr>
        <w:t xml:space="preserve"> – рыночные предложения цены  за выполнение аналогичных работ (услуг), руб.</w:t>
      </w:r>
    </w:p>
    <w:p w:rsidR="00143E32" w:rsidRPr="001E6B30" w:rsidRDefault="00143E32" w:rsidP="00143E32">
      <w:pPr>
        <w:pStyle w:val="a3"/>
        <w:spacing w:line="360" w:lineRule="auto"/>
        <w:ind w:firstLine="669"/>
        <w:jc w:val="both"/>
        <w:rPr>
          <w:lang w:val="ru-RU"/>
        </w:rPr>
      </w:pPr>
      <w:r w:rsidRPr="001E6B30">
        <w:rPr>
          <w:color w:val="282A2D"/>
          <w:w w:val="105"/>
          <w:lang w:val="ru-RU"/>
        </w:rPr>
        <w:t>Об отсутствии коррупционной составляющей в условиях сделки по купле­ продаже сырья (материалов) может свидетельствовать значение Кс в  пределах:</w:t>
      </w:r>
    </w:p>
    <w:p w:rsidR="002926B0" w:rsidRDefault="00955034">
      <w:pPr>
        <w:rPr>
          <w:sz w:val="25"/>
          <w:szCs w:val="25"/>
          <w:lang w:val="ru-RU"/>
        </w:rPr>
      </w:pP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t>0,85 ≥ Кс ≤ 1,25</w:t>
      </w:r>
    </w:p>
    <w:p w:rsidR="002926B0" w:rsidRPr="004F1BC0" w:rsidRDefault="002926B0">
      <w:pPr>
        <w:rPr>
          <w:sz w:val="25"/>
          <w:szCs w:val="25"/>
          <w:lang w:val="ru-RU"/>
        </w:rPr>
      </w:pPr>
    </w:p>
    <w:p w:rsidR="003B137C" w:rsidRPr="001E6B30" w:rsidRDefault="003B137C" w:rsidP="003B137C">
      <w:pPr>
        <w:pStyle w:val="a3"/>
        <w:spacing w:line="381" w:lineRule="auto"/>
        <w:ind w:firstLine="679"/>
        <w:jc w:val="both"/>
        <w:rPr>
          <w:lang w:val="ru-RU"/>
        </w:rPr>
      </w:pPr>
      <w:r w:rsidRPr="001E6B30">
        <w:rPr>
          <w:color w:val="282A2D"/>
          <w:w w:val="105"/>
          <w:lang w:val="ru-RU"/>
        </w:rPr>
        <w:t xml:space="preserve">Под совершением сделок по продаже движимого и недвижимого имущества и </w:t>
      </w:r>
      <w:r w:rsidRPr="001E6B30">
        <w:rPr>
          <w:color w:val="282A2D"/>
          <w:w w:val="105"/>
          <w:lang w:val="ru-RU"/>
        </w:rPr>
        <w:lastRenderedPageBreak/>
        <w:t>нематериальных активов понимаются сделки по покупке: земельных участков,  жилых и нежилых помещений, механизмов, машин и оборудования, программного обеспечения, патентов, баз данных, а также других объектов в соответствии со статьями  130, 1225 Гражданского кодекса Российской Федерации.</w:t>
      </w:r>
    </w:p>
    <w:p w:rsidR="00B5332F" w:rsidRDefault="0076142E" w:rsidP="009421DB">
      <w:pPr>
        <w:spacing w:line="364" w:lineRule="auto"/>
        <w:ind w:firstLine="684"/>
        <w:jc w:val="both"/>
        <w:rPr>
          <w:color w:val="46444B"/>
          <w:spacing w:val="2"/>
          <w:sz w:val="24"/>
          <w:lang w:val="ru-RU"/>
        </w:rPr>
      </w:pPr>
      <w:r w:rsidRPr="001E6B30">
        <w:rPr>
          <w:color w:val="282A2D"/>
          <w:sz w:val="25"/>
          <w:szCs w:val="25"/>
          <w:lang w:val="ru-RU"/>
        </w:rPr>
        <w:t xml:space="preserve">Оценка рыночной цены объектов движимого имущества и нематериальных активов может быть проведена на основании сопоставления предложений по ценам аналогичных объектов (материалов), опубликованных в открытых источниках в сети Интернет и специальных периодических печатных изданиях. В отдельных случаях целесообразно запросить прейскурант у производителей (разработчиков) или официальных дилеров и ведущих оптовых продавцов   </w:t>
      </w:r>
      <w:r w:rsidR="00B5332F" w:rsidRPr="00B5332F">
        <w:rPr>
          <w:color w:val="2A2A2D"/>
          <w:sz w:val="25"/>
          <w:szCs w:val="25"/>
          <w:lang w:val="ru-RU"/>
        </w:rPr>
        <w:t xml:space="preserve">Коррупционным риском является получение незаконного вознаграждения от покупателя должностным лицом продавца за предоставление необоснованных преференций   покупателю   </w:t>
      </w:r>
      <w:r w:rsidR="00B5332F" w:rsidRPr="009421DB">
        <w:rPr>
          <w:color w:val="2A2A2D"/>
          <w:sz w:val="25"/>
          <w:szCs w:val="25"/>
          <w:lang w:val="ru-RU"/>
        </w:rPr>
        <w:t xml:space="preserve">при  расчетах,   наносящих   ущерб   </w:t>
      </w:r>
      <w:r w:rsidR="00B5332F" w:rsidRPr="009421DB">
        <w:rPr>
          <w:color w:val="2A2A2D"/>
          <w:spacing w:val="19"/>
          <w:sz w:val="25"/>
          <w:szCs w:val="25"/>
          <w:lang w:val="ru-RU"/>
        </w:rPr>
        <w:t xml:space="preserve"> </w:t>
      </w:r>
      <w:r w:rsidR="00B5332F" w:rsidRPr="009421DB">
        <w:rPr>
          <w:color w:val="2A2A2D"/>
          <w:spacing w:val="2"/>
          <w:sz w:val="25"/>
          <w:szCs w:val="25"/>
          <w:lang w:val="ru-RU"/>
        </w:rPr>
        <w:t>п</w:t>
      </w:r>
      <w:r w:rsidR="00B5332F" w:rsidRPr="009421DB">
        <w:rPr>
          <w:color w:val="2A2A2D"/>
          <w:spacing w:val="2"/>
          <w:sz w:val="24"/>
          <w:lang w:val="ru-RU"/>
        </w:rPr>
        <w:t>родавцу</w:t>
      </w:r>
      <w:r w:rsidR="00B5332F" w:rsidRPr="009421DB">
        <w:rPr>
          <w:color w:val="46444B"/>
          <w:spacing w:val="2"/>
          <w:sz w:val="24"/>
          <w:lang w:val="ru-RU"/>
        </w:rPr>
        <w:t>.</w:t>
      </w:r>
    </w:p>
    <w:p w:rsidR="00F3603D" w:rsidRPr="00FE0B36" w:rsidRDefault="00F3603D" w:rsidP="009421DB">
      <w:pPr>
        <w:spacing w:line="364" w:lineRule="auto"/>
        <w:ind w:firstLine="684"/>
        <w:jc w:val="both"/>
        <w:rPr>
          <w:color w:val="46444B"/>
          <w:spacing w:val="2"/>
          <w:sz w:val="25"/>
          <w:szCs w:val="25"/>
          <w:lang w:val="ru-RU"/>
        </w:rPr>
      </w:pPr>
      <w:r w:rsidRPr="00FE0B36">
        <w:rPr>
          <w:color w:val="46444B"/>
          <w:spacing w:val="2"/>
          <w:sz w:val="25"/>
          <w:szCs w:val="25"/>
          <w:lang w:val="ru-RU"/>
        </w:rPr>
        <w:t xml:space="preserve"> </w:t>
      </w:r>
      <w:r w:rsidR="00C571EB">
        <w:rPr>
          <w:color w:val="46444B"/>
          <w:spacing w:val="2"/>
          <w:sz w:val="25"/>
          <w:szCs w:val="25"/>
          <w:lang w:val="ru-RU"/>
        </w:rPr>
        <w:t>П</w:t>
      </w:r>
      <w:r w:rsidRPr="00FE0B36">
        <w:rPr>
          <w:color w:val="46444B"/>
          <w:spacing w:val="2"/>
          <w:sz w:val="25"/>
          <w:szCs w:val="25"/>
          <w:lang w:val="ru-RU"/>
        </w:rPr>
        <w:t xml:space="preserve">ри осуществлении закупочной деятельности для нужд ФГУП «НИИФП им. Ф.В. Лукина» Предприятие руководствуется действующим законодательством, настоящей Методологией и Положением о закупках Предприятия. </w:t>
      </w:r>
    </w:p>
    <w:p w:rsidR="00F3603D" w:rsidRPr="00FE0B36" w:rsidRDefault="00F3603D" w:rsidP="009421DB">
      <w:pPr>
        <w:spacing w:line="364" w:lineRule="auto"/>
        <w:ind w:firstLine="684"/>
        <w:jc w:val="both"/>
        <w:rPr>
          <w:color w:val="46444B"/>
          <w:spacing w:val="2"/>
          <w:sz w:val="25"/>
          <w:szCs w:val="25"/>
          <w:lang w:val="ru-RU"/>
        </w:rPr>
      </w:pPr>
      <w:r w:rsidRPr="00FE0B36">
        <w:rPr>
          <w:color w:val="46444B"/>
          <w:spacing w:val="2"/>
          <w:sz w:val="25"/>
          <w:szCs w:val="25"/>
          <w:lang w:val="ru-RU"/>
        </w:rPr>
        <w:t>Предприятие обеспечивает информационную открытость при размещении информации о закупках товаров, работ,  услуг, комплектующих, сырья и материалов для нужд Предприятия, содействуя свободной и добросовестной конкуренции.</w:t>
      </w:r>
    </w:p>
    <w:p w:rsidR="00F3603D" w:rsidRPr="00FE0B36" w:rsidRDefault="00F3603D" w:rsidP="009421DB">
      <w:pPr>
        <w:spacing w:line="364" w:lineRule="auto"/>
        <w:ind w:firstLine="684"/>
        <w:jc w:val="both"/>
        <w:rPr>
          <w:color w:val="46444B"/>
          <w:spacing w:val="2"/>
          <w:sz w:val="25"/>
          <w:szCs w:val="25"/>
          <w:lang w:val="ru-RU"/>
        </w:rPr>
      </w:pPr>
      <w:r w:rsidRPr="00FE0B36">
        <w:rPr>
          <w:color w:val="46444B"/>
          <w:spacing w:val="2"/>
          <w:sz w:val="25"/>
          <w:szCs w:val="25"/>
          <w:lang w:val="ru-RU"/>
        </w:rPr>
        <w:t xml:space="preserve">Предприятие обеспечивает </w:t>
      </w:r>
      <w:r w:rsidR="00D3471C" w:rsidRPr="00FE0B36">
        <w:rPr>
          <w:color w:val="46444B"/>
          <w:spacing w:val="2"/>
          <w:sz w:val="25"/>
          <w:szCs w:val="25"/>
          <w:lang w:val="ru-RU"/>
        </w:rPr>
        <w:t>равный доступ к участию в закупочных процедурах любых юридических лиц, независимо от организационно-правовой формы, формы собственности, места нахождения юридических и физических лиц, в том числе</w:t>
      </w:r>
      <w:r w:rsidRPr="00FE0B36">
        <w:rPr>
          <w:color w:val="46444B"/>
          <w:spacing w:val="2"/>
          <w:sz w:val="25"/>
          <w:szCs w:val="25"/>
          <w:lang w:val="ru-RU"/>
        </w:rPr>
        <w:t xml:space="preserve"> </w:t>
      </w:r>
      <w:r w:rsidR="00D3471C" w:rsidRPr="00FE0B36">
        <w:rPr>
          <w:color w:val="46444B"/>
          <w:spacing w:val="2"/>
          <w:sz w:val="25"/>
          <w:szCs w:val="25"/>
          <w:lang w:val="ru-RU"/>
        </w:rPr>
        <w:t>индивидуальных предпринимателей, соответствующих требованиям действующего законодательства и Положения о закупках Предприятия.</w:t>
      </w:r>
    </w:p>
    <w:p w:rsidR="00D3471C" w:rsidRPr="00FE0B36" w:rsidRDefault="00D3471C" w:rsidP="009421DB">
      <w:pPr>
        <w:spacing w:line="364" w:lineRule="auto"/>
        <w:ind w:firstLine="684"/>
        <w:jc w:val="both"/>
        <w:rPr>
          <w:color w:val="46444B"/>
          <w:spacing w:val="2"/>
          <w:sz w:val="25"/>
          <w:szCs w:val="25"/>
          <w:lang w:val="ru-RU"/>
        </w:rPr>
      </w:pPr>
      <w:r w:rsidRPr="00FE0B36">
        <w:rPr>
          <w:color w:val="46444B"/>
          <w:spacing w:val="2"/>
          <w:sz w:val="25"/>
          <w:szCs w:val="25"/>
          <w:lang w:val="ru-RU"/>
        </w:rPr>
        <w:t>Предприятие разрабатывает и применяет критерии оценки заявок претендентов на участие в закупках, исключающие их дискриминацию.</w:t>
      </w:r>
    </w:p>
    <w:p w:rsidR="00D3471C" w:rsidRPr="00FE0B36" w:rsidRDefault="00D3471C" w:rsidP="009421DB">
      <w:pPr>
        <w:spacing w:line="364" w:lineRule="auto"/>
        <w:ind w:firstLine="684"/>
        <w:jc w:val="both"/>
        <w:rPr>
          <w:color w:val="46444B"/>
          <w:spacing w:val="2"/>
          <w:sz w:val="25"/>
          <w:szCs w:val="25"/>
          <w:lang w:val="ru-RU"/>
        </w:rPr>
      </w:pPr>
      <w:r w:rsidRPr="00FE0B36">
        <w:rPr>
          <w:color w:val="46444B"/>
          <w:spacing w:val="2"/>
          <w:sz w:val="25"/>
          <w:szCs w:val="25"/>
          <w:lang w:val="ru-RU"/>
        </w:rPr>
        <w:t xml:space="preserve">Предприятие гарантирует непредвзятый порядок отбора участников и определения победителей при проведении процедур закупок товаров, работ </w:t>
      </w:r>
      <w:r w:rsidR="009309B5" w:rsidRPr="00FE0B36">
        <w:rPr>
          <w:color w:val="46444B"/>
          <w:spacing w:val="2"/>
          <w:sz w:val="25"/>
          <w:szCs w:val="25"/>
          <w:lang w:val="ru-RU"/>
        </w:rPr>
        <w:t>и услуг для нужд Предприятия.</w:t>
      </w:r>
    </w:p>
    <w:p w:rsidR="009309B5" w:rsidRPr="00FE0B36" w:rsidRDefault="009309B5" w:rsidP="009421DB">
      <w:pPr>
        <w:spacing w:line="364" w:lineRule="auto"/>
        <w:ind w:firstLine="684"/>
        <w:jc w:val="both"/>
        <w:rPr>
          <w:color w:val="46444B"/>
          <w:spacing w:val="2"/>
          <w:sz w:val="25"/>
          <w:szCs w:val="25"/>
          <w:lang w:val="ru-RU"/>
        </w:rPr>
      </w:pPr>
      <w:r w:rsidRPr="00FE0B36">
        <w:rPr>
          <w:color w:val="46444B"/>
          <w:spacing w:val="2"/>
          <w:sz w:val="25"/>
          <w:szCs w:val="25"/>
          <w:lang w:val="ru-RU"/>
        </w:rPr>
        <w:t>На предприятии установлены запреты:</w:t>
      </w:r>
    </w:p>
    <w:p w:rsidR="009309B5" w:rsidRPr="00FE0B36" w:rsidRDefault="009309B5" w:rsidP="009421DB">
      <w:pPr>
        <w:spacing w:line="364" w:lineRule="auto"/>
        <w:ind w:firstLine="684"/>
        <w:jc w:val="both"/>
        <w:rPr>
          <w:color w:val="46444B"/>
          <w:spacing w:val="2"/>
          <w:sz w:val="25"/>
          <w:szCs w:val="25"/>
          <w:lang w:val="ru-RU"/>
        </w:rPr>
      </w:pPr>
      <w:r w:rsidRPr="00FE0B36">
        <w:rPr>
          <w:color w:val="46444B"/>
          <w:spacing w:val="2"/>
          <w:sz w:val="25"/>
          <w:szCs w:val="25"/>
          <w:lang w:val="ru-RU"/>
        </w:rPr>
        <w:t>- на необоснованное отклонение/допуск заявок на участие в закупках;</w:t>
      </w:r>
    </w:p>
    <w:p w:rsidR="009309B5" w:rsidRPr="00FE0B36" w:rsidRDefault="009309B5" w:rsidP="009421DB">
      <w:pPr>
        <w:spacing w:line="364" w:lineRule="auto"/>
        <w:ind w:firstLine="684"/>
        <w:jc w:val="both"/>
        <w:rPr>
          <w:color w:val="46444B"/>
          <w:spacing w:val="2"/>
          <w:sz w:val="25"/>
          <w:szCs w:val="25"/>
          <w:lang w:val="ru-RU"/>
        </w:rPr>
      </w:pPr>
      <w:r w:rsidRPr="00FE0B36">
        <w:rPr>
          <w:color w:val="46444B"/>
          <w:spacing w:val="2"/>
          <w:sz w:val="25"/>
          <w:szCs w:val="25"/>
          <w:lang w:val="ru-RU"/>
        </w:rPr>
        <w:t>- на создание некоторым участникам закупок преимущественных условий, в том числе и путем исключительного доступа к и</w:t>
      </w:r>
      <w:r w:rsidR="00802EB1" w:rsidRPr="00FE0B36">
        <w:rPr>
          <w:color w:val="46444B"/>
          <w:spacing w:val="2"/>
          <w:sz w:val="25"/>
          <w:szCs w:val="25"/>
          <w:lang w:val="ru-RU"/>
        </w:rPr>
        <w:t>н</w:t>
      </w:r>
      <w:r w:rsidRPr="00FE0B36">
        <w:rPr>
          <w:color w:val="46444B"/>
          <w:spacing w:val="2"/>
          <w:sz w:val="25"/>
          <w:szCs w:val="25"/>
          <w:lang w:val="ru-RU"/>
        </w:rPr>
        <w:t>формации;</w:t>
      </w:r>
    </w:p>
    <w:p w:rsidR="009309B5" w:rsidRPr="00FE0B36" w:rsidRDefault="009309B5" w:rsidP="009421DB">
      <w:pPr>
        <w:spacing w:line="364" w:lineRule="auto"/>
        <w:ind w:firstLine="684"/>
        <w:jc w:val="both"/>
        <w:rPr>
          <w:color w:val="46444B"/>
          <w:spacing w:val="2"/>
          <w:sz w:val="25"/>
          <w:szCs w:val="25"/>
          <w:lang w:val="ru-RU"/>
        </w:rPr>
      </w:pPr>
      <w:r w:rsidRPr="00FE0B36">
        <w:rPr>
          <w:color w:val="46444B"/>
          <w:spacing w:val="2"/>
          <w:sz w:val="25"/>
          <w:szCs w:val="25"/>
          <w:lang w:val="ru-RU"/>
        </w:rPr>
        <w:t xml:space="preserve">- на искусственное устранение конкуренции путем сговора заказчика и претендента на участие в закупках; </w:t>
      </w:r>
      <w:r w:rsidR="00802EB1" w:rsidRPr="00FE0B36">
        <w:rPr>
          <w:color w:val="46444B"/>
          <w:spacing w:val="2"/>
          <w:sz w:val="25"/>
          <w:szCs w:val="25"/>
          <w:lang w:val="ru-RU"/>
        </w:rPr>
        <w:t xml:space="preserve">    </w:t>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r>
      <w:r w:rsidR="00802EB1" w:rsidRPr="00FE0B36">
        <w:rPr>
          <w:color w:val="46444B"/>
          <w:spacing w:val="2"/>
          <w:sz w:val="25"/>
          <w:szCs w:val="25"/>
          <w:lang w:val="ru-RU"/>
        </w:rPr>
        <w:tab/>
        <w:t xml:space="preserve">- </w:t>
      </w:r>
      <w:r w:rsidRPr="00FE0B36">
        <w:rPr>
          <w:color w:val="46444B"/>
          <w:spacing w:val="2"/>
          <w:sz w:val="25"/>
          <w:szCs w:val="25"/>
          <w:lang w:val="ru-RU"/>
        </w:rPr>
        <w:t>на внесение изменений</w:t>
      </w:r>
      <w:r w:rsidR="00802EB1" w:rsidRPr="00FE0B36">
        <w:rPr>
          <w:color w:val="46444B"/>
          <w:spacing w:val="2"/>
          <w:sz w:val="25"/>
          <w:szCs w:val="25"/>
          <w:lang w:val="ru-RU"/>
        </w:rPr>
        <w:t xml:space="preserve"> к требованиям к заявкам после установленного в документации о закупках срока подачи заявок на участие в закупке</w:t>
      </w:r>
      <w:r w:rsidR="006E3BF3" w:rsidRPr="00FE0B36">
        <w:rPr>
          <w:color w:val="46444B"/>
          <w:spacing w:val="2"/>
          <w:sz w:val="25"/>
          <w:szCs w:val="25"/>
          <w:lang w:val="ru-RU"/>
        </w:rPr>
        <w:t>;</w:t>
      </w:r>
      <w:r w:rsidRPr="00FE0B36">
        <w:rPr>
          <w:color w:val="46444B"/>
          <w:spacing w:val="2"/>
          <w:sz w:val="25"/>
          <w:szCs w:val="25"/>
          <w:lang w:val="ru-RU"/>
        </w:rPr>
        <w:t xml:space="preserve"> </w:t>
      </w:r>
    </w:p>
    <w:p w:rsidR="00802EB1" w:rsidRPr="00736498" w:rsidRDefault="00802EB1" w:rsidP="009421DB">
      <w:pPr>
        <w:spacing w:line="364" w:lineRule="auto"/>
        <w:ind w:firstLine="684"/>
        <w:jc w:val="both"/>
        <w:rPr>
          <w:spacing w:val="2"/>
          <w:sz w:val="25"/>
          <w:szCs w:val="25"/>
          <w:lang w:val="ru-RU"/>
        </w:rPr>
      </w:pPr>
      <w:r w:rsidRPr="00736498">
        <w:rPr>
          <w:spacing w:val="2"/>
          <w:sz w:val="25"/>
          <w:szCs w:val="25"/>
          <w:lang w:val="ru-RU"/>
        </w:rPr>
        <w:lastRenderedPageBreak/>
        <w:t>- на нарушение порядка определения победителя закупок.</w:t>
      </w:r>
    </w:p>
    <w:p w:rsidR="00F3603D" w:rsidRPr="00736498" w:rsidRDefault="00802EB1" w:rsidP="009421DB">
      <w:pPr>
        <w:spacing w:line="364" w:lineRule="auto"/>
        <w:ind w:firstLine="684"/>
        <w:jc w:val="both"/>
        <w:rPr>
          <w:sz w:val="25"/>
          <w:szCs w:val="25"/>
          <w:lang w:val="ru-RU"/>
        </w:rPr>
      </w:pPr>
      <w:r w:rsidRPr="00736498">
        <w:rPr>
          <w:spacing w:val="2"/>
          <w:sz w:val="25"/>
          <w:szCs w:val="25"/>
          <w:lang w:val="ru-RU"/>
        </w:rPr>
        <w:t xml:space="preserve">При взаимодействии с партнерами, контрагентами (соисполнителями), поставщиками товаров, работ и услуг Предприятие информирует их о действующих на предприятии </w:t>
      </w:r>
      <w:proofErr w:type="spellStart"/>
      <w:r w:rsidRPr="00736498">
        <w:rPr>
          <w:spacing w:val="2"/>
          <w:sz w:val="25"/>
          <w:szCs w:val="25"/>
          <w:lang w:val="ru-RU"/>
        </w:rPr>
        <w:t>антикоррупционных</w:t>
      </w:r>
      <w:proofErr w:type="spellEnd"/>
      <w:r w:rsidRPr="00736498">
        <w:rPr>
          <w:spacing w:val="2"/>
          <w:sz w:val="25"/>
          <w:szCs w:val="25"/>
          <w:lang w:val="ru-RU"/>
        </w:rPr>
        <w:t xml:space="preserve"> стандартах</w:t>
      </w:r>
      <w:r w:rsidR="0002701B" w:rsidRPr="00736498">
        <w:rPr>
          <w:spacing w:val="2"/>
          <w:sz w:val="25"/>
          <w:szCs w:val="25"/>
          <w:lang w:val="ru-RU"/>
        </w:rPr>
        <w:t>.</w:t>
      </w:r>
    </w:p>
    <w:p w:rsidR="00B65DED" w:rsidRPr="00FE0B36" w:rsidRDefault="00AF5690" w:rsidP="00FE0B36">
      <w:pPr>
        <w:spacing w:line="360" w:lineRule="auto"/>
        <w:jc w:val="both"/>
        <w:rPr>
          <w:sz w:val="25"/>
          <w:szCs w:val="25"/>
          <w:lang w:val="ru-RU"/>
        </w:rPr>
      </w:pPr>
      <w:r w:rsidRPr="00FE0B36">
        <w:rPr>
          <w:sz w:val="25"/>
          <w:szCs w:val="25"/>
          <w:lang w:val="ru-RU"/>
        </w:rPr>
        <w:tab/>
        <w:t>Для исключения или минимизации коррупционных рисков  в деятельности  ФГУП</w:t>
      </w:r>
      <w:r w:rsidR="00FE0B36" w:rsidRPr="00FE0B36">
        <w:rPr>
          <w:sz w:val="25"/>
          <w:szCs w:val="25"/>
          <w:lang w:val="ru-RU"/>
        </w:rPr>
        <w:t xml:space="preserve"> </w:t>
      </w:r>
      <w:r w:rsidRPr="00FE0B36">
        <w:rPr>
          <w:sz w:val="25"/>
          <w:szCs w:val="25"/>
          <w:lang w:val="ru-RU"/>
        </w:rPr>
        <w:t xml:space="preserve">«НИИФП им. Ф.В.Лукина» для каждого подразделения разрабатываются мероприятия по внедрению регулярных проверок с привлечением специалистов и экспертов </w:t>
      </w:r>
      <w:r w:rsidR="006B43EE" w:rsidRPr="00FE0B36">
        <w:rPr>
          <w:sz w:val="25"/>
          <w:szCs w:val="25"/>
          <w:lang w:val="ru-RU"/>
        </w:rPr>
        <w:t>по направлению</w:t>
      </w:r>
      <w:r w:rsidR="00FE0B36" w:rsidRPr="00FE0B36">
        <w:rPr>
          <w:sz w:val="25"/>
          <w:szCs w:val="25"/>
          <w:lang w:val="ru-RU"/>
        </w:rPr>
        <w:t xml:space="preserve"> </w:t>
      </w:r>
      <w:r w:rsidR="006B43EE" w:rsidRPr="00FE0B36">
        <w:rPr>
          <w:sz w:val="25"/>
          <w:szCs w:val="25"/>
          <w:lang w:val="ru-RU"/>
        </w:rPr>
        <w:t xml:space="preserve">деятельности структурного подразделения </w:t>
      </w:r>
      <w:r w:rsidRPr="00FE0B36">
        <w:rPr>
          <w:sz w:val="25"/>
          <w:szCs w:val="25"/>
          <w:lang w:val="ru-RU"/>
        </w:rPr>
        <w:t>на базе</w:t>
      </w:r>
      <w:r w:rsidR="00BC1975" w:rsidRPr="00FE0B36">
        <w:rPr>
          <w:sz w:val="25"/>
          <w:szCs w:val="25"/>
          <w:lang w:val="ru-RU"/>
        </w:rPr>
        <w:t xml:space="preserve"> настоящей </w:t>
      </w:r>
      <w:r w:rsidRPr="00FE0B36">
        <w:rPr>
          <w:sz w:val="25"/>
          <w:szCs w:val="25"/>
          <w:lang w:val="ru-RU"/>
        </w:rPr>
        <w:t xml:space="preserve"> </w:t>
      </w:r>
      <w:r w:rsidR="00440B3E" w:rsidRPr="00FE0B36">
        <w:rPr>
          <w:sz w:val="25"/>
          <w:szCs w:val="25"/>
          <w:lang w:val="ru-RU"/>
        </w:rPr>
        <w:t>М</w:t>
      </w:r>
      <w:r w:rsidRPr="00FE0B36">
        <w:rPr>
          <w:sz w:val="25"/>
          <w:szCs w:val="25"/>
          <w:lang w:val="ru-RU"/>
        </w:rPr>
        <w:t xml:space="preserve">етодологии, рекомендованной </w:t>
      </w:r>
      <w:proofErr w:type="spellStart"/>
      <w:r w:rsidR="006B43EE" w:rsidRPr="00FE0B36">
        <w:rPr>
          <w:sz w:val="25"/>
          <w:szCs w:val="25"/>
          <w:lang w:val="ru-RU"/>
        </w:rPr>
        <w:t>М</w:t>
      </w:r>
      <w:r w:rsidRPr="00FE0B36">
        <w:rPr>
          <w:sz w:val="25"/>
          <w:szCs w:val="25"/>
          <w:lang w:val="ru-RU"/>
        </w:rPr>
        <w:t>инпромторгом</w:t>
      </w:r>
      <w:proofErr w:type="spellEnd"/>
      <w:r w:rsidRPr="00FE0B36">
        <w:rPr>
          <w:sz w:val="25"/>
          <w:szCs w:val="25"/>
          <w:lang w:val="ru-RU"/>
        </w:rPr>
        <w:t xml:space="preserve"> России</w:t>
      </w:r>
      <w:r w:rsidR="003B4B0E" w:rsidRPr="00FE0B36">
        <w:rPr>
          <w:sz w:val="25"/>
          <w:szCs w:val="25"/>
          <w:lang w:val="ru-RU"/>
        </w:rPr>
        <w:t xml:space="preserve"> для подведом</w:t>
      </w:r>
      <w:r w:rsidR="00FE0B36" w:rsidRPr="00FE0B36">
        <w:rPr>
          <w:sz w:val="25"/>
          <w:szCs w:val="25"/>
          <w:lang w:val="ru-RU"/>
        </w:rPr>
        <w:t>с</w:t>
      </w:r>
      <w:r w:rsidR="003B4B0E" w:rsidRPr="00FE0B36">
        <w:rPr>
          <w:sz w:val="25"/>
          <w:szCs w:val="25"/>
          <w:lang w:val="ru-RU"/>
        </w:rPr>
        <w:t>твенных организаций.</w:t>
      </w:r>
    </w:p>
    <w:p w:rsidR="00B65DED" w:rsidRPr="00FE0B36" w:rsidRDefault="00B65DED" w:rsidP="00FE0B36">
      <w:pPr>
        <w:jc w:val="both"/>
        <w:rPr>
          <w:sz w:val="25"/>
          <w:szCs w:val="25"/>
          <w:lang w:val="ru-RU"/>
        </w:rPr>
      </w:pPr>
    </w:p>
    <w:p w:rsidR="009421DB" w:rsidRPr="00141F2C" w:rsidRDefault="009421DB" w:rsidP="00AF5690">
      <w:pPr>
        <w:rPr>
          <w:sz w:val="24"/>
          <w:szCs w:val="24"/>
          <w:lang w:val="ru-RU"/>
        </w:rPr>
      </w:pPr>
    </w:p>
    <w:p w:rsidR="009421DB" w:rsidRPr="0002701B" w:rsidRDefault="009421DB">
      <w:pPr>
        <w:rPr>
          <w:sz w:val="24"/>
          <w:szCs w:val="24"/>
          <w:lang w:val="ru-RU"/>
        </w:rPr>
      </w:pPr>
    </w:p>
    <w:p w:rsidR="009421DB" w:rsidRPr="0002701B" w:rsidRDefault="009421DB">
      <w:pPr>
        <w:rPr>
          <w:sz w:val="24"/>
          <w:szCs w:val="24"/>
          <w:lang w:val="ru-RU"/>
        </w:rPr>
      </w:pPr>
    </w:p>
    <w:p w:rsidR="009421DB" w:rsidRDefault="009421DB">
      <w:pPr>
        <w:rPr>
          <w:sz w:val="25"/>
          <w:szCs w:val="25"/>
          <w:lang w:val="ru-RU"/>
        </w:rPr>
      </w:pPr>
    </w:p>
    <w:sectPr w:rsidR="009421DB" w:rsidSect="00B65DED">
      <w:footerReference w:type="default" r:id="rId8"/>
      <w:pgSz w:w="11920" w:h="16840"/>
      <w:pgMar w:top="720" w:right="720" w:bottom="720" w:left="720" w:header="1141"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14E" w:rsidRDefault="0055514E" w:rsidP="00C51C52">
      <w:r>
        <w:separator/>
      </w:r>
    </w:p>
  </w:endnote>
  <w:endnote w:type="continuationSeparator" w:id="0">
    <w:p w:rsidR="0055514E" w:rsidRDefault="0055514E" w:rsidP="00C51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52" w:rsidRDefault="00CD7C03">
    <w:pPr>
      <w:pStyle w:val="ab"/>
      <w:jc w:val="center"/>
    </w:pPr>
    <w:fldSimple w:instr=" PAGE   \* MERGEFORMAT ">
      <w:r w:rsidR="003D4CFE">
        <w:rPr>
          <w:noProof/>
        </w:rPr>
        <w:t>24</w:t>
      </w:r>
    </w:fldSimple>
  </w:p>
  <w:p w:rsidR="00C51C52" w:rsidRDefault="00C51C5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14E" w:rsidRDefault="0055514E" w:rsidP="00C51C52">
      <w:r>
        <w:separator/>
      </w:r>
    </w:p>
  </w:footnote>
  <w:footnote w:type="continuationSeparator" w:id="0">
    <w:p w:rsidR="0055514E" w:rsidRDefault="0055514E" w:rsidP="00C51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133"/>
    <w:multiLevelType w:val="hybridMultilevel"/>
    <w:tmpl w:val="727A2880"/>
    <w:lvl w:ilvl="0" w:tplc="E8F20E06">
      <w:start w:val="1"/>
      <w:numFmt w:val="decimal"/>
      <w:lvlText w:val="%1."/>
      <w:lvlJc w:val="left"/>
      <w:pPr>
        <w:ind w:left="1020" w:hanging="360"/>
      </w:pPr>
      <w:rPr>
        <w:rFonts w:cs="Times New Roman" w:hint="default"/>
        <w:color w:val="26262A"/>
        <w:w w:val="105"/>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
    <w:nsid w:val="02244B10"/>
    <w:multiLevelType w:val="hybridMultilevel"/>
    <w:tmpl w:val="D464B94E"/>
    <w:lvl w:ilvl="0" w:tplc="783C2DD8">
      <w:start w:val="1"/>
      <w:numFmt w:val="decimal"/>
      <w:lvlText w:val="%1."/>
      <w:lvlJc w:val="left"/>
      <w:pPr>
        <w:ind w:left="1423" w:hanging="323"/>
      </w:pPr>
      <w:rPr>
        <w:rFonts w:ascii="Times New Roman" w:eastAsia="Times New Roman" w:hAnsi="Times New Roman" w:cs="Times New Roman" w:hint="default"/>
        <w:w w:val="99"/>
      </w:rPr>
    </w:lvl>
    <w:lvl w:ilvl="1" w:tplc="29F4EB1E">
      <w:start w:val="1"/>
      <w:numFmt w:val="bullet"/>
      <w:lvlText w:val="•"/>
      <w:lvlJc w:val="left"/>
      <w:pPr>
        <w:ind w:left="2394" w:hanging="323"/>
      </w:pPr>
      <w:rPr>
        <w:rFonts w:hint="default"/>
      </w:rPr>
    </w:lvl>
    <w:lvl w:ilvl="2" w:tplc="84B80426">
      <w:start w:val="1"/>
      <w:numFmt w:val="bullet"/>
      <w:lvlText w:val="•"/>
      <w:lvlJc w:val="left"/>
      <w:pPr>
        <w:ind w:left="3368" w:hanging="323"/>
      </w:pPr>
      <w:rPr>
        <w:rFonts w:hint="default"/>
      </w:rPr>
    </w:lvl>
    <w:lvl w:ilvl="3" w:tplc="8A02D332">
      <w:start w:val="1"/>
      <w:numFmt w:val="bullet"/>
      <w:lvlText w:val="•"/>
      <w:lvlJc w:val="left"/>
      <w:pPr>
        <w:ind w:left="4342" w:hanging="323"/>
      </w:pPr>
      <w:rPr>
        <w:rFonts w:hint="default"/>
      </w:rPr>
    </w:lvl>
    <w:lvl w:ilvl="4" w:tplc="9C32A9E6">
      <w:start w:val="1"/>
      <w:numFmt w:val="bullet"/>
      <w:lvlText w:val="•"/>
      <w:lvlJc w:val="left"/>
      <w:pPr>
        <w:ind w:left="5316" w:hanging="323"/>
      </w:pPr>
      <w:rPr>
        <w:rFonts w:hint="default"/>
      </w:rPr>
    </w:lvl>
    <w:lvl w:ilvl="5" w:tplc="5C4078C0">
      <w:start w:val="1"/>
      <w:numFmt w:val="bullet"/>
      <w:lvlText w:val="•"/>
      <w:lvlJc w:val="left"/>
      <w:pPr>
        <w:ind w:left="6290" w:hanging="323"/>
      </w:pPr>
      <w:rPr>
        <w:rFonts w:hint="default"/>
      </w:rPr>
    </w:lvl>
    <w:lvl w:ilvl="6" w:tplc="D20C907C">
      <w:start w:val="1"/>
      <w:numFmt w:val="bullet"/>
      <w:lvlText w:val="•"/>
      <w:lvlJc w:val="left"/>
      <w:pPr>
        <w:ind w:left="7264" w:hanging="323"/>
      </w:pPr>
      <w:rPr>
        <w:rFonts w:hint="default"/>
      </w:rPr>
    </w:lvl>
    <w:lvl w:ilvl="7" w:tplc="4F9C9B96">
      <w:start w:val="1"/>
      <w:numFmt w:val="bullet"/>
      <w:lvlText w:val="•"/>
      <w:lvlJc w:val="left"/>
      <w:pPr>
        <w:ind w:left="8238" w:hanging="323"/>
      </w:pPr>
      <w:rPr>
        <w:rFonts w:hint="default"/>
      </w:rPr>
    </w:lvl>
    <w:lvl w:ilvl="8" w:tplc="365CBAE4">
      <w:start w:val="1"/>
      <w:numFmt w:val="bullet"/>
      <w:lvlText w:val="•"/>
      <w:lvlJc w:val="left"/>
      <w:pPr>
        <w:ind w:left="9212" w:hanging="323"/>
      </w:pPr>
      <w:rPr>
        <w:rFonts w:hint="default"/>
      </w:rPr>
    </w:lvl>
  </w:abstractNum>
  <w:abstractNum w:abstractNumId="2">
    <w:nsid w:val="026A5D6A"/>
    <w:multiLevelType w:val="hybridMultilevel"/>
    <w:tmpl w:val="EE7E1818"/>
    <w:lvl w:ilvl="0" w:tplc="A67C6348">
      <w:start w:val="1"/>
      <w:numFmt w:val="bullet"/>
      <w:lvlText w:val="-"/>
      <w:lvlJc w:val="left"/>
      <w:pPr>
        <w:ind w:left="1456" w:hanging="295"/>
      </w:pPr>
      <w:rPr>
        <w:rFonts w:ascii="Times New Roman" w:eastAsia="Times New Roman" w:hAnsi="Times New Roman" w:hint="default"/>
        <w:w w:val="105"/>
      </w:rPr>
    </w:lvl>
    <w:lvl w:ilvl="1" w:tplc="42E84632">
      <w:start w:val="1"/>
      <w:numFmt w:val="bullet"/>
      <w:lvlText w:val="•"/>
      <w:lvlJc w:val="left"/>
      <w:pPr>
        <w:ind w:left="2506" w:hanging="295"/>
      </w:pPr>
      <w:rPr>
        <w:rFonts w:hint="default"/>
      </w:rPr>
    </w:lvl>
    <w:lvl w:ilvl="2" w:tplc="7F124742">
      <w:start w:val="1"/>
      <w:numFmt w:val="bullet"/>
      <w:lvlText w:val="•"/>
      <w:lvlJc w:val="left"/>
      <w:pPr>
        <w:ind w:left="3552" w:hanging="295"/>
      </w:pPr>
      <w:rPr>
        <w:rFonts w:hint="default"/>
      </w:rPr>
    </w:lvl>
    <w:lvl w:ilvl="3" w:tplc="3F16BCC2">
      <w:start w:val="1"/>
      <w:numFmt w:val="bullet"/>
      <w:lvlText w:val="•"/>
      <w:lvlJc w:val="left"/>
      <w:pPr>
        <w:ind w:left="4598" w:hanging="295"/>
      </w:pPr>
      <w:rPr>
        <w:rFonts w:hint="default"/>
      </w:rPr>
    </w:lvl>
    <w:lvl w:ilvl="4" w:tplc="F0883C90">
      <w:start w:val="1"/>
      <w:numFmt w:val="bullet"/>
      <w:lvlText w:val="•"/>
      <w:lvlJc w:val="left"/>
      <w:pPr>
        <w:ind w:left="5644" w:hanging="295"/>
      </w:pPr>
      <w:rPr>
        <w:rFonts w:hint="default"/>
      </w:rPr>
    </w:lvl>
    <w:lvl w:ilvl="5" w:tplc="BDE6B77E">
      <w:start w:val="1"/>
      <w:numFmt w:val="bullet"/>
      <w:lvlText w:val="•"/>
      <w:lvlJc w:val="left"/>
      <w:pPr>
        <w:ind w:left="6690" w:hanging="295"/>
      </w:pPr>
      <w:rPr>
        <w:rFonts w:hint="default"/>
      </w:rPr>
    </w:lvl>
    <w:lvl w:ilvl="6" w:tplc="F314E4D4">
      <w:start w:val="1"/>
      <w:numFmt w:val="bullet"/>
      <w:lvlText w:val="•"/>
      <w:lvlJc w:val="left"/>
      <w:pPr>
        <w:ind w:left="7736" w:hanging="295"/>
      </w:pPr>
      <w:rPr>
        <w:rFonts w:hint="default"/>
      </w:rPr>
    </w:lvl>
    <w:lvl w:ilvl="7" w:tplc="2402D3CC">
      <w:start w:val="1"/>
      <w:numFmt w:val="bullet"/>
      <w:lvlText w:val="•"/>
      <w:lvlJc w:val="left"/>
      <w:pPr>
        <w:ind w:left="8782" w:hanging="295"/>
      </w:pPr>
      <w:rPr>
        <w:rFonts w:hint="default"/>
      </w:rPr>
    </w:lvl>
    <w:lvl w:ilvl="8" w:tplc="C1CAEBEC">
      <w:start w:val="1"/>
      <w:numFmt w:val="bullet"/>
      <w:lvlText w:val="•"/>
      <w:lvlJc w:val="left"/>
      <w:pPr>
        <w:ind w:left="9828" w:hanging="295"/>
      </w:pPr>
      <w:rPr>
        <w:rFonts w:hint="default"/>
      </w:rPr>
    </w:lvl>
  </w:abstractNum>
  <w:abstractNum w:abstractNumId="3">
    <w:nsid w:val="02B6409E"/>
    <w:multiLevelType w:val="hybridMultilevel"/>
    <w:tmpl w:val="3AEA8358"/>
    <w:lvl w:ilvl="0" w:tplc="47DAD866">
      <w:start w:val="1"/>
      <w:numFmt w:val="bullet"/>
      <w:lvlText w:val="-"/>
      <w:lvlJc w:val="left"/>
      <w:pPr>
        <w:ind w:left="1483" w:hanging="240"/>
      </w:pPr>
      <w:rPr>
        <w:rFonts w:ascii="Times New Roman" w:eastAsia="Times New Roman" w:hAnsi="Times New Roman" w:hint="default"/>
        <w:color w:val="2A2A2F"/>
        <w:w w:val="104"/>
        <w:sz w:val="26"/>
      </w:rPr>
    </w:lvl>
    <w:lvl w:ilvl="1" w:tplc="3BB4E78A">
      <w:start w:val="1"/>
      <w:numFmt w:val="bullet"/>
      <w:lvlText w:val="•"/>
      <w:lvlJc w:val="left"/>
      <w:pPr>
        <w:ind w:left="2442" w:hanging="240"/>
      </w:pPr>
      <w:rPr>
        <w:rFonts w:hint="default"/>
      </w:rPr>
    </w:lvl>
    <w:lvl w:ilvl="2" w:tplc="35CC55E2">
      <w:start w:val="1"/>
      <w:numFmt w:val="bullet"/>
      <w:lvlText w:val="•"/>
      <w:lvlJc w:val="left"/>
      <w:pPr>
        <w:ind w:left="3404" w:hanging="240"/>
      </w:pPr>
      <w:rPr>
        <w:rFonts w:hint="default"/>
      </w:rPr>
    </w:lvl>
    <w:lvl w:ilvl="3" w:tplc="13A03E62">
      <w:start w:val="1"/>
      <w:numFmt w:val="bullet"/>
      <w:lvlText w:val="•"/>
      <w:lvlJc w:val="left"/>
      <w:pPr>
        <w:ind w:left="4366" w:hanging="240"/>
      </w:pPr>
      <w:rPr>
        <w:rFonts w:hint="default"/>
      </w:rPr>
    </w:lvl>
    <w:lvl w:ilvl="4" w:tplc="AB788974">
      <w:start w:val="1"/>
      <w:numFmt w:val="bullet"/>
      <w:lvlText w:val="•"/>
      <w:lvlJc w:val="left"/>
      <w:pPr>
        <w:ind w:left="5328" w:hanging="240"/>
      </w:pPr>
      <w:rPr>
        <w:rFonts w:hint="default"/>
      </w:rPr>
    </w:lvl>
    <w:lvl w:ilvl="5" w:tplc="8E20F07E">
      <w:start w:val="1"/>
      <w:numFmt w:val="bullet"/>
      <w:lvlText w:val="•"/>
      <w:lvlJc w:val="left"/>
      <w:pPr>
        <w:ind w:left="6290" w:hanging="240"/>
      </w:pPr>
      <w:rPr>
        <w:rFonts w:hint="default"/>
      </w:rPr>
    </w:lvl>
    <w:lvl w:ilvl="6" w:tplc="C9626C66">
      <w:start w:val="1"/>
      <w:numFmt w:val="bullet"/>
      <w:lvlText w:val="•"/>
      <w:lvlJc w:val="left"/>
      <w:pPr>
        <w:ind w:left="7252" w:hanging="240"/>
      </w:pPr>
      <w:rPr>
        <w:rFonts w:hint="default"/>
      </w:rPr>
    </w:lvl>
    <w:lvl w:ilvl="7" w:tplc="1ABC0B36">
      <w:start w:val="1"/>
      <w:numFmt w:val="bullet"/>
      <w:lvlText w:val="•"/>
      <w:lvlJc w:val="left"/>
      <w:pPr>
        <w:ind w:left="8214" w:hanging="240"/>
      </w:pPr>
      <w:rPr>
        <w:rFonts w:hint="default"/>
      </w:rPr>
    </w:lvl>
    <w:lvl w:ilvl="8" w:tplc="80BC3784">
      <w:start w:val="1"/>
      <w:numFmt w:val="bullet"/>
      <w:lvlText w:val="•"/>
      <w:lvlJc w:val="left"/>
      <w:pPr>
        <w:ind w:left="9176" w:hanging="240"/>
      </w:pPr>
      <w:rPr>
        <w:rFonts w:hint="default"/>
      </w:rPr>
    </w:lvl>
  </w:abstractNum>
  <w:abstractNum w:abstractNumId="4">
    <w:nsid w:val="09110AA5"/>
    <w:multiLevelType w:val="hybridMultilevel"/>
    <w:tmpl w:val="05F6F77C"/>
    <w:lvl w:ilvl="0" w:tplc="E488EB64">
      <w:start w:val="2"/>
      <w:numFmt w:val="decimal"/>
      <w:lvlText w:val="%1."/>
      <w:lvlJc w:val="left"/>
      <w:pPr>
        <w:ind w:left="1336" w:hanging="306"/>
      </w:pPr>
      <w:rPr>
        <w:rFonts w:ascii="Times New Roman" w:eastAsia="Times New Roman" w:hAnsi="Times New Roman" w:cs="Times New Roman" w:hint="default"/>
        <w:w w:val="101"/>
      </w:rPr>
    </w:lvl>
    <w:lvl w:ilvl="1" w:tplc="DA70AFA0">
      <w:start w:val="1"/>
      <w:numFmt w:val="bullet"/>
      <w:lvlText w:val="•"/>
      <w:lvlJc w:val="left"/>
      <w:pPr>
        <w:ind w:left="2398" w:hanging="306"/>
      </w:pPr>
      <w:rPr>
        <w:rFonts w:hint="default"/>
      </w:rPr>
    </w:lvl>
    <w:lvl w:ilvl="2" w:tplc="298ADE86">
      <w:start w:val="1"/>
      <w:numFmt w:val="bullet"/>
      <w:lvlText w:val="•"/>
      <w:lvlJc w:val="left"/>
      <w:pPr>
        <w:ind w:left="3456" w:hanging="306"/>
      </w:pPr>
      <w:rPr>
        <w:rFonts w:hint="default"/>
      </w:rPr>
    </w:lvl>
    <w:lvl w:ilvl="3" w:tplc="63CAD73C">
      <w:start w:val="1"/>
      <w:numFmt w:val="bullet"/>
      <w:lvlText w:val="•"/>
      <w:lvlJc w:val="left"/>
      <w:pPr>
        <w:ind w:left="4514" w:hanging="306"/>
      </w:pPr>
      <w:rPr>
        <w:rFonts w:hint="default"/>
      </w:rPr>
    </w:lvl>
    <w:lvl w:ilvl="4" w:tplc="D2D01BA6">
      <w:start w:val="1"/>
      <w:numFmt w:val="bullet"/>
      <w:lvlText w:val="•"/>
      <w:lvlJc w:val="left"/>
      <w:pPr>
        <w:ind w:left="5572" w:hanging="306"/>
      </w:pPr>
      <w:rPr>
        <w:rFonts w:hint="default"/>
      </w:rPr>
    </w:lvl>
    <w:lvl w:ilvl="5" w:tplc="0EAADA66">
      <w:start w:val="1"/>
      <w:numFmt w:val="bullet"/>
      <w:lvlText w:val="•"/>
      <w:lvlJc w:val="left"/>
      <w:pPr>
        <w:ind w:left="6630" w:hanging="306"/>
      </w:pPr>
      <w:rPr>
        <w:rFonts w:hint="default"/>
      </w:rPr>
    </w:lvl>
    <w:lvl w:ilvl="6" w:tplc="3AD2F048">
      <w:start w:val="1"/>
      <w:numFmt w:val="bullet"/>
      <w:lvlText w:val="•"/>
      <w:lvlJc w:val="left"/>
      <w:pPr>
        <w:ind w:left="7688" w:hanging="306"/>
      </w:pPr>
      <w:rPr>
        <w:rFonts w:hint="default"/>
      </w:rPr>
    </w:lvl>
    <w:lvl w:ilvl="7" w:tplc="8840715A">
      <w:start w:val="1"/>
      <w:numFmt w:val="bullet"/>
      <w:lvlText w:val="•"/>
      <w:lvlJc w:val="left"/>
      <w:pPr>
        <w:ind w:left="8746" w:hanging="306"/>
      </w:pPr>
      <w:rPr>
        <w:rFonts w:hint="default"/>
      </w:rPr>
    </w:lvl>
    <w:lvl w:ilvl="8" w:tplc="E66AFAFE">
      <w:start w:val="1"/>
      <w:numFmt w:val="bullet"/>
      <w:lvlText w:val="•"/>
      <w:lvlJc w:val="left"/>
      <w:pPr>
        <w:ind w:left="9804" w:hanging="306"/>
      </w:pPr>
      <w:rPr>
        <w:rFonts w:hint="default"/>
      </w:rPr>
    </w:lvl>
  </w:abstractNum>
  <w:abstractNum w:abstractNumId="5">
    <w:nsid w:val="0D7C7BE5"/>
    <w:multiLevelType w:val="hybridMultilevel"/>
    <w:tmpl w:val="A92229EC"/>
    <w:lvl w:ilvl="0" w:tplc="A642BC50">
      <w:start w:val="1"/>
      <w:numFmt w:val="bullet"/>
      <w:lvlText w:val="-"/>
      <w:lvlJc w:val="left"/>
      <w:pPr>
        <w:ind w:left="1340" w:hanging="292"/>
      </w:pPr>
      <w:rPr>
        <w:rFonts w:ascii="Times New Roman" w:eastAsia="Times New Roman" w:hAnsi="Times New Roman" w:hint="default"/>
        <w:w w:val="113"/>
      </w:rPr>
    </w:lvl>
    <w:lvl w:ilvl="1" w:tplc="C4ACACAE">
      <w:start w:val="1"/>
      <w:numFmt w:val="bullet"/>
      <w:lvlText w:val="•"/>
      <w:lvlJc w:val="left"/>
      <w:pPr>
        <w:ind w:left="2320" w:hanging="292"/>
      </w:pPr>
      <w:rPr>
        <w:rFonts w:hint="default"/>
      </w:rPr>
    </w:lvl>
    <w:lvl w:ilvl="2" w:tplc="399C61CC">
      <w:start w:val="1"/>
      <w:numFmt w:val="bullet"/>
      <w:lvlText w:val="•"/>
      <w:lvlJc w:val="left"/>
      <w:pPr>
        <w:ind w:left="3300" w:hanging="292"/>
      </w:pPr>
      <w:rPr>
        <w:rFonts w:hint="default"/>
      </w:rPr>
    </w:lvl>
    <w:lvl w:ilvl="3" w:tplc="3168D550">
      <w:start w:val="1"/>
      <w:numFmt w:val="bullet"/>
      <w:lvlText w:val="•"/>
      <w:lvlJc w:val="left"/>
      <w:pPr>
        <w:ind w:left="4280" w:hanging="292"/>
      </w:pPr>
      <w:rPr>
        <w:rFonts w:hint="default"/>
      </w:rPr>
    </w:lvl>
    <w:lvl w:ilvl="4" w:tplc="1480DA9E">
      <w:start w:val="1"/>
      <w:numFmt w:val="bullet"/>
      <w:lvlText w:val="•"/>
      <w:lvlJc w:val="left"/>
      <w:pPr>
        <w:ind w:left="5260" w:hanging="292"/>
      </w:pPr>
      <w:rPr>
        <w:rFonts w:hint="default"/>
      </w:rPr>
    </w:lvl>
    <w:lvl w:ilvl="5" w:tplc="96F6E80A">
      <w:start w:val="1"/>
      <w:numFmt w:val="bullet"/>
      <w:lvlText w:val="•"/>
      <w:lvlJc w:val="left"/>
      <w:pPr>
        <w:ind w:left="6240" w:hanging="292"/>
      </w:pPr>
      <w:rPr>
        <w:rFonts w:hint="default"/>
      </w:rPr>
    </w:lvl>
    <w:lvl w:ilvl="6" w:tplc="4FF86096">
      <w:start w:val="1"/>
      <w:numFmt w:val="bullet"/>
      <w:lvlText w:val="•"/>
      <w:lvlJc w:val="left"/>
      <w:pPr>
        <w:ind w:left="7220" w:hanging="292"/>
      </w:pPr>
      <w:rPr>
        <w:rFonts w:hint="default"/>
      </w:rPr>
    </w:lvl>
    <w:lvl w:ilvl="7" w:tplc="C40C9606">
      <w:start w:val="1"/>
      <w:numFmt w:val="bullet"/>
      <w:lvlText w:val="•"/>
      <w:lvlJc w:val="left"/>
      <w:pPr>
        <w:ind w:left="8200" w:hanging="292"/>
      </w:pPr>
      <w:rPr>
        <w:rFonts w:hint="default"/>
      </w:rPr>
    </w:lvl>
    <w:lvl w:ilvl="8" w:tplc="F5068C46">
      <w:start w:val="1"/>
      <w:numFmt w:val="bullet"/>
      <w:lvlText w:val="•"/>
      <w:lvlJc w:val="left"/>
      <w:pPr>
        <w:ind w:left="9180" w:hanging="292"/>
      </w:pPr>
      <w:rPr>
        <w:rFonts w:hint="default"/>
      </w:rPr>
    </w:lvl>
  </w:abstractNum>
  <w:abstractNum w:abstractNumId="6">
    <w:nsid w:val="0E626BC5"/>
    <w:multiLevelType w:val="hybridMultilevel"/>
    <w:tmpl w:val="4F6C6526"/>
    <w:lvl w:ilvl="0" w:tplc="D3EA51CC">
      <w:start w:val="1"/>
      <w:numFmt w:val="bullet"/>
      <w:lvlText w:val="-"/>
      <w:lvlJc w:val="left"/>
      <w:pPr>
        <w:ind w:left="1373" w:hanging="156"/>
      </w:pPr>
      <w:rPr>
        <w:rFonts w:ascii="Times New Roman" w:eastAsia="Times New Roman" w:hAnsi="Times New Roman" w:hint="default"/>
        <w:w w:val="116"/>
      </w:rPr>
    </w:lvl>
    <w:lvl w:ilvl="1" w:tplc="5F9C5026">
      <w:start w:val="1"/>
      <w:numFmt w:val="bullet"/>
      <w:lvlText w:val="•"/>
      <w:lvlJc w:val="left"/>
      <w:pPr>
        <w:ind w:left="2434" w:hanging="156"/>
      </w:pPr>
      <w:rPr>
        <w:rFonts w:hint="default"/>
      </w:rPr>
    </w:lvl>
    <w:lvl w:ilvl="2" w:tplc="345C22DA">
      <w:start w:val="1"/>
      <w:numFmt w:val="bullet"/>
      <w:lvlText w:val="•"/>
      <w:lvlJc w:val="left"/>
      <w:pPr>
        <w:ind w:left="3488" w:hanging="156"/>
      </w:pPr>
      <w:rPr>
        <w:rFonts w:hint="default"/>
      </w:rPr>
    </w:lvl>
    <w:lvl w:ilvl="3" w:tplc="665EA51C">
      <w:start w:val="1"/>
      <w:numFmt w:val="bullet"/>
      <w:lvlText w:val="•"/>
      <w:lvlJc w:val="left"/>
      <w:pPr>
        <w:ind w:left="4542" w:hanging="156"/>
      </w:pPr>
      <w:rPr>
        <w:rFonts w:hint="default"/>
      </w:rPr>
    </w:lvl>
    <w:lvl w:ilvl="4" w:tplc="C406D48E">
      <w:start w:val="1"/>
      <w:numFmt w:val="bullet"/>
      <w:lvlText w:val="•"/>
      <w:lvlJc w:val="left"/>
      <w:pPr>
        <w:ind w:left="5596" w:hanging="156"/>
      </w:pPr>
      <w:rPr>
        <w:rFonts w:hint="default"/>
      </w:rPr>
    </w:lvl>
    <w:lvl w:ilvl="5" w:tplc="E284803A">
      <w:start w:val="1"/>
      <w:numFmt w:val="bullet"/>
      <w:lvlText w:val="•"/>
      <w:lvlJc w:val="left"/>
      <w:pPr>
        <w:ind w:left="6650" w:hanging="156"/>
      </w:pPr>
      <w:rPr>
        <w:rFonts w:hint="default"/>
      </w:rPr>
    </w:lvl>
    <w:lvl w:ilvl="6" w:tplc="99AE55A2">
      <w:start w:val="1"/>
      <w:numFmt w:val="bullet"/>
      <w:lvlText w:val="•"/>
      <w:lvlJc w:val="left"/>
      <w:pPr>
        <w:ind w:left="7704" w:hanging="156"/>
      </w:pPr>
      <w:rPr>
        <w:rFonts w:hint="default"/>
      </w:rPr>
    </w:lvl>
    <w:lvl w:ilvl="7" w:tplc="7A40907C">
      <w:start w:val="1"/>
      <w:numFmt w:val="bullet"/>
      <w:lvlText w:val="•"/>
      <w:lvlJc w:val="left"/>
      <w:pPr>
        <w:ind w:left="8758" w:hanging="156"/>
      </w:pPr>
      <w:rPr>
        <w:rFonts w:hint="default"/>
      </w:rPr>
    </w:lvl>
    <w:lvl w:ilvl="8" w:tplc="7C065BB6">
      <w:start w:val="1"/>
      <w:numFmt w:val="bullet"/>
      <w:lvlText w:val="•"/>
      <w:lvlJc w:val="left"/>
      <w:pPr>
        <w:ind w:left="9812" w:hanging="156"/>
      </w:pPr>
      <w:rPr>
        <w:rFonts w:hint="default"/>
      </w:rPr>
    </w:lvl>
  </w:abstractNum>
  <w:abstractNum w:abstractNumId="7">
    <w:nsid w:val="11A80D60"/>
    <w:multiLevelType w:val="hybridMultilevel"/>
    <w:tmpl w:val="9FE6E56A"/>
    <w:lvl w:ilvl="0" w:tplc="DA3CBB00">
      <w:start w:val="1"/>
      <w:numFmt w:val="bullet"/>
      <w:lvlText w:val="-"/>
      <w:lvlJc w:val="left"/>
      <w:pPr>
        <w:ind w:left="1281" w:hanging="279"/>
      </w:pPr>
      <w:rPr>
        <w:rFonts w:ascii="Times New Roman" w:eastAsia="Times New Roman" w:hAnsi="Times New Roman" w:hint="default"/>
        <w:w w:val="114"/>
      </w:rPr>
    </w:lvl>
    <w:lvl w:ilvl="1" w:tplc="943092E2">
      <w:start w:val="1"/>
      <w:numFmt w:val="bullet"/>
      <w:lvlText w:val="-"/>
      <w:lvlJc w:val="left"/>
      <w:pPr>
        <w:ind w:left="1361" w:hanging="181"/>
      </w:pPr>
      <w:rPr>
        <w:rFonts w:ascii="Times New Roman" w:eastAsia="Times New Roman" w:hAnsi="Times New Roman" w:hint="default"/>
        <w:color w:val="282A2D"/>
        <w:w w:val="117"/>
        <w:sz w:val="25"/>
      </w:rPr>
    </w:lvl>
    <w:lvl w:ilvl="2" w:tplc="86947F18">
      <w:start w:val="1"/>
      <w:numFmt w:val="bullet"/>
      <w:lvlText w:val="•"/>
      <w:lvlJc w:val="left"/>
      <w:pPr>
        <w:ind w:left="1420" w:hanging="181"/>
      </w:pPr>
      <w:rPr>
        <w:rFonts w:hint="default"/>
      </w:rPr>
    </w:lvl>
    <w:lvl w:ilvl="3" w:tplc="207CA854">
      <w:start w:val="1"/>
      <w:numFmt w:val="bullet"/>
      <w:lvlText w:val="•"/>
      <w:lvlJc w:val="left"/>
      <w:pPr>
        <w:ind w:left="2627" w:hanging="181"/>
      </w:pPr>
      <w:rPr>
        <w:rFonts w:hint="default"/>
      </w:rPr>
    </w:lvl>
    <w:lvl w:ilvl="4" w:tplc="3D72C9B0">
      <w:start w:val="1"/>
      <w:numFmt w:val="bullet"/>
      <w:lvlText w:val="•"/>
      <w:lvlJc w:val="left"/>
      <w:pPr>
        <w:ind w:left="3835" w:hanging="181"/>
      </w:pPr>
      <w:rPr>
        <w:rFonts w:hint="default"/>
      </w:rPr>
    </w:lvl>
    <w:lvl w:ilvl="5" w:tplc="114E622E">
      <w:start w:val="1"/>
      <w:numFmt w:val="bullet"/>
      <w:lvlText w:val="•"/>
      <w:lvlJc w:val="left"/>
      <w:pPr>
        <w:ind w:left="5042" w:hanging="181"/>
      </w:pPr>
      <w:rPr>
        <w:rFonts w:hint="default"/>
      </w:rPr>
    </w:lvl>
    <w:lvl w:ilvl="6" w:tplc="EC60D5F0">
      <w:start w:val="1"/>
      <w:numFmt w:val="bullet"/>
      <w:lvlText w:val="•"/>
      <w:lvlJc w:val="left"/>
      <w:pPr>
        <w:ind w:left="6250" w:hanging="181"/>
      </w:pPr>
      <w:rPr>
        <w:rFonts w:hint="default"/>
      </w:rPr>
    </w:lvl>
    <w:lvl w:ilvl="7" w:tplc="E90CEFAE">
      <w:start w:val="1"/>
      <w:numFmt w:val="bullet"/>
      <w:lvlText w:val="•"/>
      <w:lvlJc w:val="left"/>
      <w:pPr>
        <w:ind w:left="7457" w:hanging="181"/>
      </w:pPr>
      <w:rPr>
        <w:rFonts w:hint="default"/>
      </w:rPr>
    </w:lvl>
    <w:lvl w:ilvl="8" w:tplc="9720163E">
      <w:start w:val="1"/>
      <w:numFmt w:val="bullet"/>
      <w:lvlText w:val="•"/>
      <w:lvlJc w:val="left"/>
      <w:pPr>
        <w:ind w:left="8665" w:hanging="181"/>
      </w:pPr>
      <w:rPr>
        <w:rFonts w:hint="default"/>
      </w:rPr>
    </w:lvl>
  </w:abstractNum>
  <w:abstractNum w:abstractNumId="8">
    <w:nsid w:val="1B3C763D"/>
    <w:multiLevelType w:val="hybridMultilevel"/>
    <w:tmpl w:val="B882E620"/>
    <w:lvl w:ilvl="0" w:tplc="F468E114">
      <w:start w:val="1"/>
      <w:numFmt w:val="decimal"/>
      <w:lvlText w:val="%1."/>
      <w:lvlJc w:val="left"/>
      <w:pPr>
        <w:ind w:left="1343" w:hanging="336"/>
      </w:pPr>
      <w:rPr>
        <w:rFonts w:ascii="Times New Roman" w:eastAsia="Times New Roman" w:hAnsi="Times New Roman" w:cs="Times New Roman" w:hint="default"/>
        <w:w w:val="104"/>
      </w:rPr>
    </w:lvl>
    <w:lvl w:ilvl="1" w:tplc="555C024A">
      <w:start w:val="1"/>
      <w:numFmt w:val="bullet"/>
      <w:lvlText w:val="•"/>
      <w:lvlJc w:val="left"/>
      <w:pPr>
        <w:ind w:left="2326" w:hanging="336"/>
      </w:pPr>
      <w:rPr>
        <w:rFonts w:hint="default"/>
      </w:rPr>
    </w:lvl>
    <w:lvl w:ilvl="2" w:tplc="1B76D2AE">
      <w:start w:val="1"/>
      <w:numFmt w:val="bullet"/>
      <w:lvlText w:val="•"/>
      <w:lvlJc w:val="left"/>
      <w:pPr>
        <w:ind w:left="3312" w:hanging="336"/>
      </w:pPr>
      <w:rPr>
        <w:rFonts w:hint="default"/>
      </w:rPr>
    </w:lvl>
    <w:lvl w:ilvl="3" w:tplc="16BED85C">
      <w:start w:val="1"/>
      <w:numFmt w:val="bullet"/>
      <w:lvlText w:val="•"/>
      <w:lvlJc w:val="left"/>
      <w:pPr>
        <w:ind w:left="4298" w:hanging="336"/>
      </w:pPr>
      <w:rPr>
        <w:rFonts w:hint="default"/>
      </w:rPr>
    </w:lvl>
    <w:lvl w:ilvl="4" w:tplc="BD341E00">
      <w:start w:val="1"/>
      <w:numFmt w:val="bullet"/>
      <w:lvlText w:val="•"/>
      <w:lvlJc w:val="left"/>
      <w:pPr>
        <w:ind w:left="5284" w:hanging="336"/>
      </w:pPr>
      <w:rPr>
        <w:rFonts w:hint="default"/>
      </w:rPr>
    </w:lvl>
    <w:lvl w:ilvl="5" w:tplc="70946CB4">
      <w:start w:val="1"/>
      <w:numFmt w:val="bullet"/>
      <w:lvlText w:val="•"/>
      <w:lvlJc w:val="left"/>
      <w:pPr>
        <w:ind w:left="6270" w:hanging="336"/>
      </w:pPr>
      <w:rPr>
        <w:rFonts w:hint="default"/>
      </w:rPr>
    </w:lvl>
    <w:lvl w:ilvl="6" w:tplc="A904A2B8">
      <w:start w:val="1"/>
      <w:numFmt w:val="bullet"/>
      <w:lvlText w:val="•"/>
      <w:lvlJc w:val="left"/>
      <w:pPr>
        <w:ind w:left="7256" w:hanging="336"/>
      </w:pPr>
      <w:rPr>
        <w:rFonts w:hint="default"/>
      </w:rPr>
    </w:lvl>
    <w:lvl w:ilvl="7" w:tplc="F3386B4E">
      <w:start w:val="1"/>
      <w:numFmt w:val="bullet"/>
      <w:lvlText w:val="•"/>
      <w:lvlJc w:val="left"/>
      <w:pPr>
        <w:ind w:left="8242" w:hanging="336"/>
      </w:pPr>
      <w:rPr>
        <w:rFonts w:hint="default"/>
      </w:rPr>
    </w:lvl>
    <w:lvl w:ilvl="8" w:tplc="01A4412E">
      <w:start w:val="1"/>
      <w:numFmt w:val="bullet"/>
      <w:lvlText w:val="•"/>
      <w:lvlJc w:val="left"/>
      <w:pPr>
        <w:ind w:left="9228" w:hanging="336"/>
      </w:pPr>
      <w:rPr>
        <w:rFonts w:hint="default"/>
      </w:rPr>
    </w:lvl>
  </w:abstractNum>
  <w:abstractNum w:abstractNumId="9">
    <w:nsid w:val="1C912B0A"/>
    <w:multiLevelType w:val="hybridMultilevel"/>
    <w:tmpl w:val="ADDC4A10"/>
    <w:lvl w:ilvl="0" w:tplc="BFE442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1EE852A5"/>
    <w:multiLevelType w:val="hybridMultilevel"/>
    <w:tmpl w:val="9684D684"/>
    <w:lvl w:ilvl="0" w:tplc="06C61A2C">
      <w:start w:val="1"/>
      <w:numFmt w:val="decimal"/>
      <w:lvlText w:val="%1."/>
      <w:lvlJc w:val="left"/>
      <w:pPr>
        <w:ind w:left="1356" w:hanging="372"/>
      </w:pPr>
      <w:rPr>
        <w:rFonts w:ascii="Times New Roman" w:eastAsia="Times New Roman" w:hAnsi="Times New Roman" w:cs="Times New Roman" w:hint="default"/>
        <w:w w:val="99"/>
      </w:rPr>
    </w:lvl>
    <w:lvl w:ilvl="1" w:tplc="93C80040">
      <w:start w:val="1"/>
      <w:numFmt w:val="bullet"/>
      <w:lvlText w:val="•"/>
      <w:lvlJc w:val="left"/>
      <w:pPr>
        <w:ind w:left="2336" w:hanging="372"/>
      </w:pPr>
      <w:rPr>
        <w:rFonts w:hint="default"/>
      </w:rPr>
    </w:lvl>
    <w:lvl w:ilvl="2" w:tplc="E0DE1E62">
      <w:start w:val="1"/>
      <w:numFmt w:val="bullet"/>
      <w:lvlText w:val="•"/>
      <w:lvlJc w:val="left"/>
      <w:pPr>
        <w:ind w:left="3312" w:hanging="372"/>
      </w:pPr>
      <w:rPr>
        <w:rFonts w:hint="default"/>
      </w:rPr>
    </w:lvl>
    <w:lvl w:ilvl="3" w:tplc="130E65F6">
      <w:start w:val="1"/>
      <w:numFmt w:val="bullet"/>
      <w:lvlText w:val="•"/>
      <w:lvlJc w:val="left"/>
      <w:pPr>
        <w:ind w:left="4288" w:hanging="372"/>
      </w:pPr>
      <w:rPr>
        <w:rFonts w:hint="default"/>
      </w:rPr>
    </w:lvl>
    <w:lvl w:ilvl="4" w:tplc="12F004DE">
      <w:start w:val="1"/>
      <w:numFmt w:val="bullet"/>
      <w:lvlText w:val="•"/>
      <w:lvlJc w:val="left"/>
      <w:pPr>
        <w:ind w:left="5264" w:hanging="372"/>
      </w:pPr>
      <w:rPr>
        <w:rFonts w:hint="default"/>
      </w:rPr>
    </w:lvl>
    <w:lvl w:ilvl="5" w:tplc="260AB292">
      <w:start w:val="1"/>
      <w:numFmt w:val="bullet"/>
      <w:lvlText w:val="•"/>
      <w:lvlJc w:val="left"/>
      <w:pPr>
        <w:ind w:left="6240" w:hanging="372"/>
      </w:pPr>
      <w:rPr>
        <w:rFonts w:hint="default"/>
      </w:rPr>
    </w:lvl>
    <w:lvl w:ilvl="6" w:tplc="1C763212">
      <w:start w:val="1"/>
      <w:numFmt w:val="bullet"/>
      <w:lvlText w:val="•"/>
      <w:lvlJc w:val="left"/>
      <w:pPr>
        <w:ind w:left="7216" w:hanging="372"/>
      </w:pPr>
      <w:rPr>
        <w:rFonts w:hint="default"/>
      </w:rPr>
    </w:lvl>
    <w:lvl w:ilvl="7" w:tplc="3F700CFA">
      <w:start w:val="1"/>
      <w:numFmt w:val="bullet"/>
      <w:lvlText w:val="•"/>
      <w:lvlJc w:val="left"/>
      <w:pPr>
        <w:ind w:left="8192" w:hanging="372"/>
      </w:pPr>
      <w:rPr>
        <w:rFonts w:hint="default"/>
      </w:rPr>
    </w:lvl>
    <w:lvl w:ilvl="8" w:tplc="2850D65C">
      <w:start w:val="1"/>
      <w:numFmt w:val="bullet"/>
      <w:lvlText w:val="•"/>
      <w:lvlJc w:val="left"/>
      <w:pPr>
        <w:ind w:left="9168" w:hanging="372"/>
      </w:pPr>
      <w:rPr>
        <w:rFonts w:hint="default"/>
      </w:rPr>
    </w:lvl>
  </w:abstractNum>
  <w:abstractNum w:abstractNumId="11">
    <w:nsid w:val="320B7B62"/>
    <w:multiLevelType w:val="hybridMultilevel"/>
    <w:tmpl w:val="44C0ECB4"/>
    <w:lvl w:ilvl="0" w:tplc="37AC3A74">
      <w:start w:val="1"/>
      <w:numFmt w:val="decimal"/>
      <w:lvlText w:val="%1."/>
      <w:lvlJc w:val="left"/>
      <w:pPr>
        <w:ind w:left="1383" w:hanging="335"/>
      </w:pPr>
      <w:rPr>
        <w:rFonts w:ascii="Times New Roman" w:eastAsia="Times New Roman" w:hAnsi="Times New Roman" w:cs="Times New Roman" w:hint="default"/>
        <w:w w:val="103"/>
      </w:rPr>
    </w:lvl>
    <w:lvl w:ilvl="1" w:tplc="C1820B5C">
      <w:start w:val="1"/>
      <w:numFmt w:val="bullet"/>
      <w:lvlText w:val="•"/>
      <w:lvlJc w:val="left"/>
      <w:pPr>
        <w:ind w:left="2434" w:hanging="335"/>
      </w:pPr>
      <w:rPr>
        <w:rFonts w:hint="default"/>
      </w:rPr>
    </w:lvl>
    <w:lvl w:ilvl="2" w:tplc="19704FC6">
      <w:start w:val="1"/>
      <w:numFmt w:val="bullet"/>
      <w:lvlText w:val="•"/>
      <w:lvlJc w:val="left"/>
      <w:pPr>
        <w:ind w:left="3488" w:hanging="335"/>
      </w:pPr>
      <w:rPr>
        <w:rFonts w:hint="default"/>
      </w:rPr>
    </w:lvl>
    <w:lvl w:ilvl="3" w:tplc="E83AA604">
      <w:start w:val="1"/>
      <w:numFmt w:val="bullet"/>
      <w:lvlText w:val="•"/>
      <w:lvlJc w:val="left"/>
      <w:pPr>
        <w:ind w:left="4542" w:hanging="335"/>
      </w:pPr>
      <w:rPr>
        <w:rFonts w:hint="default"/>
      </w:rPr>
    </w:lvl>
    <w:lvl w:ilvl="4" w:tplc="8C0AE148">
      <w:start w:val="1"/>
      <w:numFmt w:val="bullet"/>
      <w:lvlText w:val="•"/>
      <w:lvlJc w:val="left"/>
      <w:pPr>
        <w:ind w:left="5596" w:hanging="335"/>
      </w:pPr>
      <w:rPr>
        <w:rFonts w:hint="default"/>
      </w:rPr>
    </w:lvl>
    <w:lvl w:ilvl="5" w:tplc="0DA016EC">
      <w:start w:val="1"/>
      <w:numFmt w:val="bullet"/>
      <w:lvlText w:val="•"/>
      <w:lvlJc w:val="left"/>
      <w:pPr>
        <w:ind w:left="6650" w:hanging="335"/>
      </w:pPr>
      <w:rPr>
        <w:rFonts w:hint="default"/>
      </w:rPr>
    </w:lvl>
    <w:lvl w:ilvl="6" w:tplc="A6A6C7FA">
      <w:start w:val="1"/>
      <w:numFmt w:val="bullet"/>
      <w:lvlText w:val="•"/>
      <w:lvlJc w:val="left"/>
      <w:pPr>
        <w:ind w:left="7704" w:hanging="335"/>
      </w:pPr>
      <w:rPr>
        <w:rFonts w:hint="default"/>
      </w:rPr>
    </w:lvl>
    <w:lvl w:ilvl="7" w:tplc="66E24CE2">
      <w:start w:val="1"/>
      <w:numFmt w:val="bullet"/>
      <w:lvlText w:val="•"/>
      <w:lvlJc w:val="left"/>
      <w:pPr>
        <w:ind w:left="8758" w:hanging="335"/>
      </w:pPr>
      <w:rPr>
        <w:rFonts w:hint="default"/>
      </w:rPr>
    </w:lvl>
    <w:lvl w:ilvl="8" w:tplc="0D828920">
      <w:start w:val="1"/>
      <w:numFmt w:val="bullet"/>
      <w:lvlText w:val="•"/>
      <w:lvlJc w:val="left"/>
      <w:pPr>
        <w:ind w:left="9812" w:hanging="335"/>
      </w:pPr>
      <w:rPr>
        <w:rFonts w:hint="default"/>
      </w:rPr>
    </w:lvl>
  </w:abstractNum>
  <w:abstractNum w:abstractNumId="12">
    <w:nsid w:val="330512B3"/>
    <w:multiLevelType w:val="hybridMultilevel"/>
    <w:tmpl w:val="E6200E6E"/>
    <w:lvl w:ilvl="0" w:tplc="9856ADBE">
      <w:start w:val="1"/>
      <w:numFmt w:val="decimal"/>
      <w:lvlText w:val="%1."/>
      <w:lvlJc w:val="left"/>
      <w:pPr>
        <w:ind w:left="1010" w:hanging="360"/>
      </w:pPr>
      <w:rPr>
        <w:rFonts w:cs="Times New Roman" w:hint="default"/>
        <w:color w:val="2A2B2F"/>
        <w:w w:val="105"/>
      </w:rPr>
    </w:lvl>
    <w:lvl w:ilvl="1" w:tplc="04190019" w:tentative="1">
      <w:start w:val="1"/>
      <w:numFmt w:val="lowerLetter"/>
      <w:lvlText w:val="%2."/>
      <w:lvlJc w:val="left"/>
      <w:pPr>
        <w:ind w:left="1730" w:hanging="360"/>
      </w:pPr>
      <w:rPr>
        <w:rFonts w:cs="Times New Roman"/>
      </w:rPr>
    </w:lvl>
    <w:lvl w:ilvl="2" w:tplc="0419001B" w:tentative="1">
      <w:start w:val="1"/>
      <w:numFmt w:val="lowerRoman"/>
      <w:lvlText w:val="%3."/>
      <w:lvlJc w:val="right"/>
      <w:pPr>
        <w:ind w:left="2450" w:hanging="180"/>
      </w:pPr>
      <w:rPr>
        <w:rFonts w:cs="Times New Roman"/>
      </w:rPr>
    </w:lvl>
    <w:lvl w:ilvl="3" w:tplc="0419000F" w:tentative="1">
      <w:start w:val="1"/>
      <w:numFmt w:val="decimal"/>
      <w:lvlText w:val="%4."/>
      <w:lvlJc w:val="left"/>
      <w:pPr>
        <w:ind w:left="3170" w:hanging="360"/>
      </w:pPr>
      <w:rPr>
        <w:rFonts w:cs="Times New Roman"/>
      </w:rPr>
    </w:lvl>
    <w:lvl w:ilvl="4" w:tplc="04190019" w:tentative="1">
      <w:start w:val="1"/>
      <w:numFmt w:val="lowerLetter"/>
      <w:lvlText w:val="%5."/>
      <w:lvlJc w:val="left"/>
      <w:pPr>
        <w:ind w:left="3890" w:hanging="360"/>
      </w:pPr>
      <w:rPr>
        <w:rFonts w:cs="Times New Roman"/>
      </w:rPr>
    </w:lvl>
    <w:lvl w:ilvl="5" w:tplc="0419001B" w:tentative="1">
      <w:start w:val="1"/>
      <w:numFmt w:val="lowerRoman"/>
      <w:lvlText w:val="%6."/>
      <w:lvlJc w:val="right"/>
      <w:pPr>
        <w:ind w:left="4610" w:hanging="180"/>
      </w:pPr>
      <w:rPr>
        <w:rFonts w:cs="Times New Roman"/>
      </w:rPr>
    </w:lvl>
    <w:lvl w:ilvl="6" w:tplc="0419000F" w:tentative="1">
      <w:start w:val="1"/>
      <w:numFmt w:val="decimal"/>
      <w:lvlText w:val="%7."/>
      <w:lvlJc w:val="left"/>
      <w:pPr>
        <w:ind w:left="5330" w:hanging="360"/>
      </w:pPr>
      <w:rPr>
        <w:rFonts w:cs="Times New Roman"/>
      </w:rPr>
    </w:lvl>
    <w:lvl w:ilvl="7" w:tplc="04190019" w:tentative="1">
      <w:start w:val="1"/>
      <w:numFmt w:val="lowerLetter"/>
      <w:lvlText w:val="%8."/>
      <w:lvlJc w:val="left"/>
      <w:pPr>
        <w:ind w:left="6050" w:hanging="360"/>
      </w:pPr>
      <w:rPr>
        <w:rFonts w:cs="Times New Roman"/>
      </w:rPr>
    </w:lvl>
    <w:lvl w:ilvl="8" w:tplc="0419001B" w:tentative="1">
      <w:start w:val="1"/>
      <w:numFmt w:val="lowerRoman"/>
      <w:lvlText w:val="%9."/>
      <w:lvlJc w:val="right"/>
      <w:pPr>
        <w:ind w:left="6770" w:hanging="180"/>
      </w:pPr>
      <w:rPr>
        <w:rFonts w:cs="Times New Roman"/>
      </w:rPr>
    </w:lvl>
  </w:abstractNum>
  <w:abstractNum w:abstractNumId="13">
    <w:nsid w:val="348E69C7"/>
    <w:multiLevelType w:val="hybridMultilevel"/>
    <w:tmpl w:val="A7109D4C"/>
    <w:lvl w:ilvl="0" w:tplc="0CF2E0F8">
      <w:start w:val="1"/>
      <w:numFmt w:val="decimal"/>
      <w:lvlText w:val="%1."/>
      <w:lvlJc w:val="left"/>
      <w:pPr>
        <w:ind w:left="1360" w:hanging="467"/>
      </w:pPr>
      <w:rPr>
        <w:rFonts w:ascii="Times New Roman" w:eastAsia="Times New Roman" w:hAnsi="Times New Roman" w:cs="Times New Roman" w:hint="default"/>
        <w:color w:val="2A2A2D"/>
        <w:w w:val="99"/>
        <w:sz w:val="25"/>
        <w:szCs w:val="25"/>
      </w:rPr>
    </w:lvl>
    <w:lvl w:ilvl="1" w:tplc="18F60696">
      <w:start w:val="1"/>
      <w:numFmt w:val="bullet"/>
      <w:lvlText w:val="•"/>
      <w:lvlJc w:val="left"/>
      <w:pPr>
        <w:ind w:left="2338" w:hanging="467"/>
      </w:pPr>
      <w:rPr>
        <w:rFonts w:hint="default"/>
      </w:rPr>
    </w:lvl>
    <w:lvl w:ilvl="2" w:tplc="EA149718">
      <w:start w:val="1"/>
      <w:numFmt w:val="bullet"/>
      <w:lvlText w:val="•"/>
      <w:lvlJc w:val="left"/>
      <w:pPr>
        <w:ind w:left="3316" w:hanging="467"/>
      </w:pPr>
      <w:rPr>
        <w:rFonts w:hint="default"/>
      </w:rPr>
    </w:lvl>
    <w:lvl w:ilvl="3" w:tplc="130400A2">
      <w:start w:val="1"/>
      <w:numFmt w:val="bullet"/>
      <w:lvlText w:val="•"/>
      <w:lvlJc w:val="left"/>
      <w:pPr>
        <w:ind w:left="4294" w:hanging="467"/>
      </w:pPr>
      <w:rPr>
        <w:rFonts w:hint="default"/>
      </w:rPr>
    </w:lvl>
    <w:lvl w:ilvl="4" w:tplc="C37C0316">
      <w:start w:val="1"/>
      <w:numFmt w:val="bullet"/>
      <w:lvlText w:val="•"/>
      <w:lvlJc w:val="left"/>
      <w:pPr>
        <w:ind w:left="5272" w:hanging="467"/>
      </w:pPr>
      <w:rPr>
        <w:rFonts w:hint="default"/>
      </w:rPr>
    </w:lvl>
    <w:lvl w:ilvl="5" w:tplc="B78062CA">
      <w:start w:val="1"/>
      <w:numFmt w:val="bullet"/>
      <w:lvlText w:val="•"/>
      <w:lvlJc w:val="left"/>
      <w:pPr>
        <w:ind w:left="6250" w:hanging="467"/>
      </w:pPr>
      <w:rPr>
        <w:rFonts w:hint="default"/>
      </w:rPr>
    </w:lvl>
    <w:lvl w:ilvl="6" w:tplc="68F267BE">
      <w:start w:val="1"/>
      <w:numFmt w:val="bullet"/>
      <w:lvlText w:val="•"/>
      <w:lvlJc w:val="left"/>
      <w:pPr>
        <w:ind w:left="7228" w:hanging="467"/>
      </w:pPr>
      <w:rPr>
        <w:rFonts w:hint="default"/>
      </w:rPr>
    </w:lvl>
    <w:lvl w:ilvl="7" w:tplc="46B612C2">
      <w:start w:val="1"/>
      <w:numFmt w:val="bullet"/>
      <w:lvlText w:val="•"/>
      <w:lvlJc w:val="left"/>
      <w:pPr>
        <w:ind w:left="8206" w:hanging="467"/>
      </w:pPr>
      <w:rPr>
        <w:rFonts w:hint="default"/>
      </w:rPr>
    </w:lvl>
    <w:lvl w:ilvl="8" w:tplc="1188EB64">
      <w:start w:val="1"/>
      <w:numFmt w:val="bullet"/>
      <w:lvlText w:val="•"/>
      <w:lvlJc w:val="left"/>
      <w:pPr>
        <w:ind w:left="9184" w:hanging="467"/>
      </w:pPr>
      <w:rPr>
        <w:rFonts w:hint="default"/>
      </w:rPr>
    </w:lvl>
  </w:abstractNum>
  <w:abstractNum w:abstractNumId="14">
    <w:nsid w:val="366B67D5"/>
    <w:multiLevelType w:val="hybridMultilevel"/>
    <w:tmpl w:val="3A449494"/>
    <w:lvl w:ilvl="0" w:tplc="5BD692B6">
      <w:start w:val="1"/>
      <w:numFmt w:val="decimal"/>
      <w:lvlText w:val="%1."/>
      <w:lvlJc w:val="left"/>
      <w:pPr>
        <w:ind w:left="1348" w:hanging="620"/>
      </w:pPr>
      <w:rPr>
        <w:rFonts w:ascii="Times New Roman" w:eastAsia="Times New Roman" w:hAnsi="Times New Roman" w:cs="Times New Roman" w:hint="default"/>
        <w:w w:val="92"/>
      </w:rPr>
    </w:lvl>
    <w:lvl w:ilvl="1" w:tplc="C52470DC">
      <w:start w:val="1"/>
      <w:numFmt w:val="bullet"/>
      <w:lvlText w:val="•"/>
      <w:lvlJc w:val="left"/>
      <w:pPr>
        <w:ind w:left="2398" w:hanging="620"/>
      </w:pPr>
      <w:rPr>
        <w:rFonts w:hint="default"/>
      </w:rPr>
    </w:lvl>
    <w:lvl w:ilvl="2" w:tplc="066CA4EA">
      <w:start w:val="1"/>
      <w:numFmt w:val="bullet"/>
      <w:lvlText w:val="•"/>
      <w:lvlJc w:val="left"/>
      <w:pPr>
        <w:ind w:left="3456" w:hanging="620"/>
      </w:pPr>
      <w:rPr>
        <w:rFonts w:hint="default"/>
      </w:rPr>
    </w:lvl>
    <w:lvl w:ilvl="3" w:tplc="4BEC261E">
      <w:start w:val="1"/>
      <w:numFmt w:val="bullet"/>
      <w:lvlText w:val="•"/>
      <w:lvlJc w:val="left"/>
      <w:pPr>
        <w:ind w:left="4514" w:hanging="620"/>
      </w:pPr>
      <w:rPr>
        <w:rFonts w:hint="default"/>
      </w:rPr>
    </w:lvl>
    <w:lvl w:ilvl="4" w:tplc="AFA27956">
      <w:start w:val="1"/>
      <w:numFmt w:val="bullet"/>
      <w:lvlText w:val="•"/>
      <w:lvlJc w:val="left"/>
      <w:pPr>
        <w:ind w:left="5572" w:hanging="620"/>
      </w:pPr>
      <w:rPr>
        <w:rFonts w:hint="default"/>
      </w:rPr>
    </w:lvl>
    <w:lvl w:ilvl="5" w:tplc="3EBE910C">
      <w:start w:val="1"/>
      <w:numFmt w:val="bullet"/>
      <w:lvlText w:val="•"/>
      <w:lvlJc w:val="left"/>
      <w:pPr>
        <w:ind w:left="6630" w:hanging="620"/>
      </w:pPr>
      <w:rPr>
        <w:rFonts w:hint="default"/>
      </w:rPr>
    </w:lvl>
    <w:lvl w:ilvl="6" w:tplc="E94CBB70">
      <w:start w:val="1"/>
      <w:numFmt w:val="bullet"/>
      <w:lvlText w:val="•"/>
      <w:lvlJc w:val="left"/>
      <w:pPr>
        <w:ind w:left="7688" w:hanging="620"/>
      </w:pPr>
      <w:rPr>
        <w:rFonts w:hint="default"/>
      </w:rPr>
    </w:lvl>
    <w:lvl w:ilvl="7" w:tplc="2860666C">
      <w:start w:val="1"/>
      <w:numFmt w:val="bullet"/>
      <w:lvlText w:val="•"/>
      <w:lvlJc w:val="left"/>
      <w:pPr>
        <w:ind w:left="8746" w:hanging="620"/>
      </w:pPr>
      <w:rPr>
        <w:rFonts w:hint="default"/>
      </w:rPr>
    </w:lvl>
    <w:lvl w:ilvl="8" w:tplc="B19A076A">
      <w:start w:val="1"/>
      <w:numFmt w:val="bullet"/>
      <w:lvlText w:val="•"/>
      <w:lvlJc w:val="left"/>
      <w:pPr>
        <w:ind w:left="9804" w:hanging="620"/>
      </w:pPr>
      <w:rPr>
        <w:rFonts w:hint="default"/>
      </w:rPr>
    </w:lvl>
  </w:abstractNum>
  <w:abstractNum w:abstractNumId="15">
    <w:nsid w:val="3B921D6F"/>
    <w:multiLevelType w:val="hybridMultilevel"/>
    <w:tmpl w:val="361EAEA4"/>
    <w:lvl w:ilvl="0" w:tplc="6DF81BEA">
      <w:start w:val="1"/>
      <w:numFmt w:val="decimal"/>
      <w:lvlText w:val="%1."/>
      <w:lvlJc w:val="left"/>
      <w:pPr>
        <w:ind w:left="1020" w:hanging="360"/>
      </w:pPr>
      <w:rPr>
        <w:rFonts w:cs="Times New Roman" w:hint="default"/>
        <w:color w:val="26262A"/>
        <w:w w:val="105"/>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6">
    <w:nsid w:val="3E383964"/>
    <w:multiLevelType w:val="hybridMultilevel"/>
    <w:tmpl w:val="D62E261A"/>
    <w:lvl w:ilvl="0" w:tplc="FABA441C">
      <w:start w:val="1"/>
      <w:numFmt w:val="bullet"/>
      <w:lvlText w:val="-"/>
      <w:lvlJc w:val="left"/>
      <w:pPr>
        <w:ind w:left="1363" w:hanging="245"/>
      </w:pPr>
      <w:rPr>
        <w:rFonts w:ascii="Times New Roman" w:eastAsia="Times New Roman" w:hAnsi="Times New Roman" w:hint="default"/>
        <w:color w:val="2A2D2F"/>
        <w:w w:val="106"/>
        <w:sz w:val="26"/>
      </w:rPr>
    </w:lvl>
    <w:lvl w:ilvl="1" w:tplc="5B287168">
      <w:start w:val="1"/>
      <w:numFmt w:val="bullet"/>
      <w:lvlText w:val="•"/>
      <w:lvlJc w:val="left"/>
      <w:pPr>
        <w:ind w:left="2342" w:hanging="245"/>
      </w:pPr>
      <w:rPr>
        <w:rFonts w:hint="default"/>
      </w:rPr>
    </w:lvl>
    <w:lvl w:ilvl="2" w:tplc="02D6103A">
      <w:start w:val="1"/>
      <w:numFmt w:val="bullet"/>
      <w:lvlText w:val="•"/>
      <w:lvlJc w:val="left"/>
      <w:pPr>
        <w:ind w:left="3324" w:hanging="245"/>
      </w:pPr>
      <w:rPr>
        <w:rFonts w:hint="default"/>
      </w:rPr>
    </w:lvl>
    <w:lvl w:ilvl="3" w:tplc="FF9EEA48">
      <w:start w:val="1"/>
      <w:numFmt w:val="bullet"/>
      <w:lvlText w:val="•"/>
      <w:lvlJc w:val="left"/>
      <w:pPr>
        <w:ind w:left="4306" w:hanging="245"/>
      </w:pPr>
      <w:rPr>
        <w:rFonts w:hint="default"/>
      </w:rPr>
    </w:lvl>
    <w:lvl w:ilvl="4" w:tplc="62CEF912">
      <w:start w:val="1"/>
      <w:numFmt w:val="bullet"/>
      <w:lvlText w:val="•"/>
      <w:lvlJc w:val="left"/>
      <w:pPr>
        <w:ind w:left="5288" w:hanging="245"/>
      </w:pPr>
      <w:rPr>
        <w:rFonts w:hint="default"/>
      </w:rPr>
    </w:lvl>
    <w:lvl w:ilvl="5" w:tplc="C4D81AC8">
      <w:start w:val="1"/>
      <w:numFmt w:val="bullet"/>
      <w:lvlText w:val="•"/>
      <w:lvlJc w:val="left"/>
      <w:pPr>
        <w:ind w:left="6270" w:hanging="245"/>
      </w:pPr>
      <w:rPr>
        <w:rFonts w:hint="default"/>
      </w:rPr>
    </w:lvl>
    <w:lvl w:ilvl="6" w:tplc="D98C60FE">
      <w:start w:val="1"/>
      <w:numFmt w:val="bullet"/>
      <w:lvlText w:val="•"/>
      <w:lvlJc w:val="left"/>
      <w:pPr>
        <w:ind w:left="7252" w:hanging="245"/>
      </w:pPr>
      <w:rPr>
        <w:rFonts w:hint="default"/>
      </w:rPr>
    </w:lvl>
    <w:lvl w:ilvl="7" w:tplc="475E566C">
      <w:start w:val="1"/>
      <w:numFmt w:val="bullet"/>
      <w:lvlText w:val="•"/>
      <w:lvlJc w:val="left"/>
      <w:pPr>
        <w:ind w:left="8234" w:hanging="245"/>
      </w:pPr>
      <w:rPr>
        <w:rFonts w:hint="default"/>
      </w:rPr>
    </w:lvl>
    <w:lvl w:ilvl="8" w:tplc="F4EA71B4">
      <w:start w:val="1"/>
      <w:numFmt w:val="bullet"/>
      <w:lvlText w:val="•"/>
      <w:lvlJc w:val="left"/>
      <w:pPr>
        <w:ind w:left="9216" w:hanging="245"/>
      </w:pPr>
      <w:rPr>
        <w:rFonts w:hint="default"/>
      </w:rPr>
    </w:lvl>
  </w:abstractNum>
  <w:abstractNum w:abstractNumId="17">
    <w:nsid w:val="43B120EF"/>
    <w:multiLevelType w:val="hybridMultilevel"/>
    <w:tmpl w:val="4F2A4E80"/>
    <w:lvl w:ilvl="0" w:tplc="0A62C236">
      <w:start w:val="1"/>
      <w:numFmt w:val="bullet"/>
      <w:lvlText w:val="-"/>
      <w:lvlJc w:val="left"/>
      <w:pPr>
        <w:ind w:left="1357" w:hanging="224"/>
      </w:pPr>
      <w:rPr>
        <w:rFonts w:ascii="Times New Roman" w:eastAsia="Times New Roman" w:hAnsi="Times New Roman" w:hint="default"/>
        <w:color w:val="2A2A2D"/>
        <w:w w:val="105"/>
        <w:sz w:val="26"/>
      </w:rPr>
    </w:lvl>
    <w:lvl w:ilvl="1" w:tplc="48CAD1EC">
      <w:start w:val="1"/>
      <w:numFmt w:val="bullet"/>
      <w:lvlText w:val="•"/>
      <w:lvlJc w:val="left"/>
      <w:pPr>
        <w:ind w:left="2416" w:hanging="224"/>
      </w:pPr>
      <w:rPr>
        <w:rFonts w:hint="default"/>
      </w:rPr>
    </w:lvl>
    <w:lvl w:ilvl="2" w:tplc="EC32E3D6">
      <w:start w:val="1"/>
      <w:numFmt w:val="bullet"/>
      <w:lvlText w:val="•"/>
      <w:lvlJc w:val="left"/>
      <w:pPr>
        <w:ind w:left="3472" w:hanging="224"/>
      </w:pPr>
      <w:rPr>
        <w:rFonts w:hint="default"/>
      </w:rPr>
    </w:lvl>
    <w:lvl w:ilvl="3" w:tplc="15F23826">
      <w:start w:val="1"/>
      <w:numFmt w:val="bullet"/>
      <w:lvlText w:val="•"/>
      <w:lvlJc w:val="left"/>
      <w:pPr>
        <w:ind w:left="4528" w:hanging="224"/>
      </w:pPr>
      <w:rPr>
        <w:rFonts w:hint="default"/>
      </w:rPr>
    </w:lvl>
    <w:lvl w:ilvl="4" w:tplc="59AEDB68">
      <w:start w:val="1"/>
      <w:numFmt w:val="bullet"/>
      <w:lvlText w:val="•"/>
      <w:lvlJc w:val="left"/>
      <w:pPr>
        <w:ind w:left="5584" w:hanging="224"/>
      </w:pPr>
      <w:rPr>
        <w:rFonts w:hint="default"/>
      </w:rPr>
    </w:lvl>
    <w:lvl w:ilvl="5" w:tplc="E558E112">
      <w:start w:val="1"/>
      <w:numFmt w:val="bullet"/>
      <w:lvlText w:val="•"/>
      <w:lvlJc w:val="left"/>
      <w:pPr>
        <w:ind w:left="6640" w:hanging="224"/>
      </w:pPr>
      <w:rPr>
        <w:rFonts w:hint="default"/>
      </w:rPr>
    </w:lvl>
    <w:lvl w:ilvl="6" w:tplc="19567212">
      <w:start w:val="1"/>
      <w:numFmt w:val="bullet"/>
      <w:lvlText w:val="•"/>
      <w:lvlJc w:val="left"/>
      <w:pPr>
        <w:ind w:left="7696" w:hanging="224"/>
      </w:pPr>
      <w:rPr>
        <w:rFonts w:hint="default"/>
      </w:rPr>
    </w:lvl>
    <w:lvl w:ilvl="7" w:tplc="91EC904C">
      <w:start w:val="1"/>
      <w:numFmt w:val="bullet"/>
      <w:lvlText w:val="•"/>
      <w:lvlJc w:val="left"/>
      <w:pPr>
        <w:ind w:left="8752" w:hanging="224"/>
      </w:pPr>
      <w:rPr>
        <w:rFonts w:hint="default"/>
      </w:rPr>
    </w:lvl>
    <w:lvl w:ilvl="8" w:tplc="5436EE00">
      <w:start w:val="1"/>
      <w:numFmt w:val="bullet"/>
      <w:lvlText w:val="•"/>
      <w:lvlJc w:val="left"/>
      <w:pPr>
        <w:ind w:left="9808" w:hanging="224"/>
      </w:pPr>
      <w:rPr>
        <w:rFonts w:hint="default"/>
      </w:rPr>
    </w:lvl>
  </w:abstractNum>
  <w:abstractNum w:abstractNumId="18">
    <w:nsid w:val="45F1048F"/>
    <w:multiLevelType w:val="hybridMultilevel"/>
    <w:tmpl w:val="25D266B6"/>
    <w:lvl w:ilvl="0" w:tplc="EC14551C">
      <w:start w:val="1"/>
      <w:numFmt w:val="decimal"/>
      <w:lvlText w:val="%1."/>
      <w:lvlJc w:val="left"/>
      <w:pPr>
        <w:ind w:left="1370" w:hanging="468"/>
      </w:pPr>
      <w:rPr>
        <w:rFonts w:ascii="Times New Roman" w:eastAsia="Times New Roman" w:hAnsi="Times New Roman" w:cs="Times New Roman" w:hint="default"/>
        <w:color w:val="2A2B2F"/>
        <w:w w:val="94"/>
        <w:sz w:val="25"/>
        <w:szCs w:val="25"/>
      </w:rPr>
    </w:lvl>
    <w:lvl w:ilvl="1" w:tplc="7D301696">
      <w:start w:val="1"/>
      <w:numFmt w:val="bullet"/>
      <w:lvlText w:val="•"/>
      <w:lvlJc w:val="left"/>
      <w:pPr>
        <w:ind w:left="2434" w:hanging="468"/>
      </w:pPr>
      <w:rPr>
        <w:rFonts w:hint="default"/>
      </w:rPr>
    </w:lvl>
    <w:lvl w:ilvl="2" w:tplc="D8A4C94C">
      <w:start w:val="1"/>
      <w:numFmt w:val="bullet"/>
      <w:lvlText w:val="•"/>
      <w:lvlJc w:val="left"/>
      <w:pPr>
        <w:ind w:left="3488" w:hanging="468"/>
      </w:pPr>
      <w:rPr>
        <w:rFonts w:hint="default"/>
      </w:rPr>
    </w:lvl>
    <w:lvl w:ilvl="3" w:tplc="255EC942">
      <w:start w:val="1"/>
      <w:numFmt w:val="bullet"/>
      <w:lvlText w:val="•"/>
      <w:lvlJc w:val="left"/>
      <w:pPr>
        <w:ind w:left="4542" w:hanging="468"/>
      </w:pPr>
      <w:rPr>
        <w:rFonts w:hint="default"/>
      </w:rPr>
    </w:lvl>
    <w:lvl w:ilvl="4" w:tplc="7280F572">
      <w:start w:val="1"/>
      <w:numFmt w:val="bullet"/>
      <w:lvlText w:val="•"/>
      <w:lvlJc w:val="left"/>
      <w:pPr>
        <w:ind w:left="5596" w:hanging="468"/>
      </w:pPr>
      <w:rPr>
        <w:rFonts w:hint="default"/>
      </w:rPr>
    </w:lvl>
    <w:lvl w:ilvl="5" w:tplc="B11621B2">
      <w:start w:val="1"/>
      <w:numFmt w:val="bullet"/>
      <w:lvlText w:val="•"/>
      <w:lvlJc w:val="left"/>
      <w:pPr>
        <w:ind w:left="6650" w:hanging="468"/>
      </w:pPr>
      <w:rPr>
        <w:rFonts w:hint="default"/>
      </w:rPr>
    </w:lvl>
    <w:lvl w:ilvl="6" w:tplc="077211B8">
      <w:start w:val="1"/>
      <w:numFmt w:val="bullet"/>
      <w:lvlText w:val="•"/>
      <w:lvlJc w:val="left"/>
      <w:pPr>
        <w:ind w:left="7704" w:hanging="468"/>
      </w:pPr>
      <w:rPr>
        <w:rFonts w:hint="default"/>
      </w:rPr>
    </w:lvl>
    <w:lvl w:ilvl="7" w:tplc="221E4A94">
      <w:start w:val="1"/>
      <w:numFmt w:val="bullet"/>
      <w:lvlText w:val="•"/>
      <w:lvlJc w:val="left"/>
      <w:pPr>
        <w:ind w:left="8758" w:hanging="468"/>
      </w:pPr>
      <w:rPr>
        <w:rFonts w:hint="default"/>
      </w:rPr>
    </w:lvl>
    <w:lvl w:ilvl="8" w:tplc="889C589E">
      <w:start w:val="1"/>
      <w:numFmt w:val="bullet"/>
      <w:lvlText w:val="•"/>
      <w:lvlJc w:val="left"/>
      <w:pPr>
        <w:ind w:left="9812" w:hanging="468"/>
      </w:pPr>
      <w:rPr>
        <w:rFonts w:hint="default"/>
      </w:rPr>
    </w:lvl>
  </w:abstractNum>
  <w:abstractNum w:abstractNumId="19">
    <w:nsid w:val="4B704E97"/>
    <w:multiLevelType w:val="hybridMultilevel"/>
    <w:tmpl w:val="EEACC5D8"/>
    <w:lvl w:ilvl="0" w:tplc="C116035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0">
    <w:nsid w:val="4D5F7790"/>
    <w:multiLevelType w:val="hybridMultilevel"/>
    <w:tmpl w:val="AC909A10"/>
    <w:lvl w:ilvl="0" w:tplc="BF76AB42">
      <w:start w:val="1"/>
      <w:numFmt w:val="decimal"/>
      <w:lvlText w:val="%1."/>
      <w:lvlJc w:val="left"/>
      <w:pPr>
        <w:ind w:left="1020" w:hanging="360"/>
      </w:pPr>
      <w:rPr>
        <w:rFonts w:cs="Times New Roman" w:hint="default"/>
        <w:color w:val="26262A"/>
        <w:w w:val="105"/>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1">
    <w:nsid w:val="4F1C21DB"/>
    <w:multiLevelType w:val="hybridMultilevel"/>
    <w:tmpl w:val="011CEC74"/>
    <w:lvl w:ilvl="0" w:tplc="CFBE52C0">
      <w:start w:val="1"/>
      <w:numFmt w:val="bullet"/>
      <w:lvlText w:val="-"/>
      <w:lvlJc w:val="left"/>
      <w:pPr>
        <w:ind w:left="1349" w:hanging="225"/>
      </w:pPr>
      <w:rPr>
        <w:rFonts w:ascii="Times New Roman" w:eastAsia="Times New Roman" w:hAnsi="Times New Roman" w:hint="default"/>
        <w:w w:val="110"/>
      </w:rPr>
    </w:lvl>
    <w:lvl w:ilvl="1" w:tplc="FCBA0F5E">
      <w:start w:val="1"/>
      <w:numFmt w:val="bullet"/>
      <w:lvlText w:val="•"/>
      <w:lvlJc w:val="left"/>
      <w:pPr>
        <w:ind w:left="2324" w:hanging="225"/>
      </w:pPr>
      <w:rPr>
        <w:rFonts w:hint="default"/>
      </w:rPr>
    </w:lvl>
    <w:lvl w:ilvl="2" w:tplc="DC540600">
      <w:start w:val="1"/>
      <w:numFmt w:val="bullet"/>
      <w:lvlText w:val="•"/>
      <w:lvlJc w:val="left"/>
      <w:pPr>
        <w:ind w:left="3308" w:hanging="225"/>
      </w:pPr>
      <w:rPr>
        <w:rFonts w:hint="default"/>
      </w:rPr>
    </w:lvl>
    <w:lvl w:ilvl="3" w:tplc="AE52F5EA">
      <w:start w:val="1"/>
      <w:numFmt w:val="bullet"/>
      <w:lvlText w:val="•"/>
      <w:lvlJc w:val="left"/>
      <w:pPr>
        <w:ind w:left="4292" w:hanging="225"/>
      </w:pPr>
      <w:rPr>
        <w:rFonts w:hint="default"/>
      </w:rPr>
    </w:lvl>
    <w:lvl w:ilvl="4" w:tplc="A57AA4CA">
      <w:start w:val="1"/>
      <w:numFmt w:val="bullet"/>
      <w:lvlText w:val="•"/>
      <w:lvlJc w:val="left"/>
      <w:pPr>
        <w:ind w:left="5276" w:hanging="225"/>
      </w:pPr>
      <w:rPr>
        <w:rFonts w:hint="default"/>
      </w:rPr>
    </w:lvl>
    <w:lvl w:ilvl="5" w:tplc="7C3477DC">
      <w:start w:val="1"/>
      <w:numFmt w:val="bullet"/>
      <w:lvlText w:val="•"/>
      <w:lvlJc w:val="left"/>
      <w:pPr>
        <w:ind w:left="6260" w:hanging="225"/>
      </w:pPr>
      <w:rPr>
        <w:rFonts w:hint="default"/>
      </w:rPr>
    </w:lvl>
    <w:lvl w:ilvl="6" w:tplc="D31C88F8">
      <w:start w:val="1"/>
      <w:numFmt w:val="bullet"/>
      <w:lvlText w:val="•"/>
      <w:lvlJc w:val="left"/>
      <w:pPr>
        <w:ind w:left="7244" w:hanging="225"/>
      </w:pPr>
      <w:rPr>
        <w:rFonts w:hint="default"/>
      </w:rPr>
    </w:lvl>
    <w:lvl w:ilvl="7" w:tplc="3830D3D2">
      <w:start w:val="1"/>
      <w:numFmt w:val="bullet"/>
      <w:lvlText w:val="•"/>
      <w:lvlJc w:val="left"/>
      <w:pPr>
        <w:ind w:left="8228" w:hanging="225"/>
      </w:pPr>
      <w:rPr>
        <w:rFonts w:hint="default"/>
      </w:rPr>
    </w:lvl>
    <w:lvl w:ilvl="8" w:tplc="D31A03D6">
      <w:start w:val="1"/>
      <w:numFmt w:val="bullet"/>
      <w:lvlText w:val="•"/>
      <w:lvlJc w:val="left"/>
      <w:pPr>
        <w:ind w:left="9212" w:hanging="225"/>
      </w:pPr>
      <w:rPr>
        <w:rFonts w:hint="default"/>
      </w:rPr>
    </w:lvl>
  </w:abstractNum>
  <w:abstractNum w:abstractNumId="22">
    <w:nsid w:val="4F7461B7"/>
    <w:multiLevelType w:val="hybridMultilevel"/>
    <w:tmpl w:val="CEB69162"/>
    <w:lvl w:ilvl="0" w:tplc="4BA0B420">
      <w:start w:val="1"/>
      <w:numFmt w:val="decimal"/>
      <w:lvlText w:val="%1."/>
      <w:lvlJc w:val="left"/>
      <w:pPr>
        <w:ind w:left="1729" w:hanging="360"/>
      </w:pPr>
      <w:rPr>
        <w:rFonts w:cs="Times New Roman" w:hint="default"/>
      </w:rPr>
    </w:lvl>
    <w:lvl w:ilvl="1" w:tplc="04190019" w:tentative="1">
      <w:start w:val="1"/>
      <w:numFmt w:val="lowerLetter"/>
      <w:lvlText w:val="%2."/>
      <w:lvlJc w:val="left"/>
      <w:pPr>
        <w:ind w:left="2449" w:hanging="360"/>
      </w:pPr>
      <w:rPr>
        <w:rFonts w:cs="Times New Roman"/>
      </w:rPr>
    </w:lvl>
    <w:lvl w:ilvl="2" w:tplc="0419001B" w:tentative="1">
      <w:start w:val="1"/>
      <w:numFmt w:val="lowerRoman"/>
      <w:lvlText w:val="%3."/>
      <w:lvlJc w:val="right"/>
      <w:pPr>
        <w:ind w:left="3169" w:hanging="180"/>
      </w:pPr>
      <w:rPr>
        <w:rFonts w:cs="Times New Roman"/>
      </w:rPr>
    </w:lvl>
    <w:lvl w:ilvl="3" w:tplc="0419000F" w:tentative="1">
      <w:start w:val="1"/>
      <w:numFmt w:val="decimal"/>
      <w:lvlText w:val="%4."/>
      <w:lvlJc w:val="left"/>
      <w:pPr>
        <w:ind w:left="3889" w:hanging="360"/>
      </w:pPr>
      <w:rPr>
        <w:rFonts w:cs="Times New Roman"/>
      </w:rPr>
    </w:lvl>
    <w:lvl w:ilvl="4" w:tplc="04190019" w:tentative="1">
      <w:start w:val="1"/>
      <w:numFmt w:val="lowerLetter"/>
      <w:lvlText w:val="%5."/>
      <w:lvlJc w:val="left"/>
      <w:pPr>
        <w:ind w:left="4609" w:hanging="360"/>
      </w:pPr>
      <w:rPr>
        <w:rFonts w:cs="Times New Roman"/>
      </w:rPr>
    </w:lvl>
    <w:lvl w:ilvl="5" w:tplc="0419001B" w:tentative="1">
      <w:start w:val="1"/>
      <w:numFmt w:val="lowerRoman"/>
      <w:lvlText w:val="%6."/>
      <w:lvlJc w:val="right"/>
      <w:pPr>
        <w:ind w:left="5329" w:hanging="180"/>
      </w:pPr>
      <w:rPr>
        <w:rFonts w:cs="Times New Roman"/>
      </w:rPr>
    </w:lvl>
    <w:lvl w:ilvl="6" w:tplc="0419000F" w:tentative="1">
      <w:start w:val="1"/>
      <w:numFmt w:val="decimal"/>
      <w:lvlText w:val="%7."/>
      <w:lvlJc w:val="left"/>
      <w:pPr>
        <w:ind w:left="6049" w:hanging="360"/>
      </w:pPr>
      <w:rPr>
        <w:rFonts w:cs="Times New Roman"/>
      </w:rPr>
    </w:lvl>
    <w:lvl w:ilvl="7" w:tplc="04190019" w:tentative="1">
      <w:start w:val="1"/>
      <w:numFmt w:val="lowerLetter"/>
      <w:lvlText w:val="%8."/>
      <w:lvlJc w:val="left"/>
      <w:pPr>
        <w:ind w:left="6769" w:hanging="360"/>
      </w:pPr>
      <w:rPr>
        <w:rFonts w:cs="Times New Roman"/>
      </w:rPr>
    </w:lvl>
    <w:lvl w:ilvl="8" w:tplc="0419001B" w:tentative="1">
      <w:start w:val="1"/>
      <w:numFmt w:val="lowerRoman"/>
      <w:lvlText w:val="%9."/>
      <w:lvlJc w:val="right"/>
      <w:pPr>
        <w:ind w:left="7489" w:hanging="180"/>
      </w:pPr>
      <w:rPr>
        <w:rFonts w:cs="Times New Roman"/>
      </w:rPr>
    </w:lvl>
  </w:abstractNum>
  <w:abstractNum w:abstractNumId="23">
    <w:nsid w:val="5D11276F"/>
    <w:multiLevelType w:val="hybridMultilevel"/>
    <w:tmpl w:val="0C522164"/>
    <w:lvl w:ilvl="0" w:tplc="5C50EDB4">
      <w:start w:val="1"/>
      <w:numFmt w:val="bullet"/>
      <w:lvlText w:val="•"/>
      <w:lvlJc w:val="left"/>
      <w:pPr>
        <w:ind w:left="1464" w:hanging="240"/>
      </w:pPr>
      <w:rPr>
        <w:rFonts w:ascii="Times New Roman" w:eastAsia="Times New Roman" w:hAnsi="Times New Roman" w:hint="default"/>
        <w:color w:val="2A2A2F"/>
        <w:w w:val="108"/>
        <w:sz w:val="26"/>
      </w:rPr>
    </w:lvl>
    <w:lvl w:ilvl="1" w:tplc="956E259E">
      <w:start w:val="1"/>
      <w:numFmt w:val="bullet"/>
      <w:lvlText w:val="•"/>
      <w:lvlJc w:val="left"/>
      <w:pPr>
        <w:ind w:left="2424" w:hanging="240"/>
      </w:pPr>
      <w:rPr>
        <w:rFonts w:hint="default"/>
      </w:rPr>
    </w:lvl>
    <w:lvl w:ilvl="2" w:tplc="99DCF97C">
      <w:start w:val="1"/>
      <w:numFmt w:val="bullet"/>
      <w:lvlText w:val="•"/>
      <w:lvlJc w:val="left"/>
      <w:pPr>
        <w:ind w:left="3388" w:hanging="240"/>
      </w:pPr>
      <w:rPr>
        <w:rFonts w:hint="default"/>
      </w:rPr>
    </w:lvl>
    <w:lvl w:ilvl="3" w:tplc="D0143580">
      <w:start w:val="1"/>
      <w:numFmt w:val="bullet"/>
      <w:lvlText w:val="•"/>
      <w:lvlJc w:val="left"/>
      <w:pPr>
        <w:ind w:left="4352" w:hanging="240"/>
      </w:pPr>
      <w:rPr>
        <w:rFonts w:hint="default"/>
      </w:rPr>
    </w:lvl>
    <w:lvl w:ilvl="4" w:tplc="DB9EF3E8">
      <w:start w:val="1"/>
      <w:numFmt w:val="bullet"/>
      <w:lvlText w:val="•"/>
      <w:lvlJc w:val="left"/>
      <w:pPr>
        <w:ind w:left="5316" w:hanging="240"/>
      </w:pPr>
      <w:rPr>
        <w:rFonts w:hint="default"/>
      </w:rPr>
    </w:lvl>
    <w:lvl w:ilvl="5" w:tplc="A4BC55A8">
      <w:start w:val="1"/>
      <w:numFmt w:val="bullet"/>
      <w:lvlText w:val="•"/>
      <w:lvlJc w:val="left"/>
      <w:pPr>
        <w:ind w:left="6280" w:hanging="240"/>
      </w:pPr>
      <w:rPr>
        <w:rFonts w:hint="default"/>
      </w:rPr>
    </w:lvl>
    <w:lvl w:ilvl="6" w:tplc="7CBC96F4">
      <w:start w:val="1"/>
      <w:numFmt w:val="bullet"/>
      <w:lvlText w:val="•"/>
      <w:lvlJc w:val="left"/>
      <w:pPr>
        <w:ind w:left="7244" w:hanging="240"/>
      </w:pPr>
      <w:rPr>
        <w:rFonts w:hint="default"/>
      </w:rPr>
    </w:lvl>
    <w:lvl w:ilvl="7" w:tplc="7D78D002">
      <w:start w:val="1"/>
      <w:numFmt w:val="bullet"/>
      <w:lvlText w:val="•"/>
      <w:lvlJc w:val="left"/>
      <w:pPr>
        <w:ind w:left="8208" w:hanging="240"/>
      </w:pPr>
      <w:rPr>
        <w:rFonts w:hint="default"/>
      </w:rPr>
    </w:lvl>
    <w:lvl w:ilvl="8" w:tplc="8C88E170">
      <w:start w:val="1"/>
      <w:numFmt w:val="bullet"/>
      <w:lvlText w:val="•"/>
      <w:lvlJc w:val="left"/>
      <w:pPr>
        <w:ind w:left="9172" w:hanging="240"/>
      </w:pPr>
      <w:rPr>
        <w:rFonts w:hint="default"/>
      </w:rPr>
    </w:lvl>
  </w:abstractNum>
  <w:abstractNum w:abstractNumId="24">
    <w:nsid w:val="5D281A3F"/>
    <w:multiLevelType w:val="hybridMultilevel"/>
    <w:tmpl w:val="E3F84278"/>
    <w:lvl w:ilvl="0" w:tplc="58D08FDC">
      <w:start w:val="1"/>
      <w:numFmt w:val="decimal"/>
      <w:lvlText w:val="%1)"/>
      <w:lvlJc w:val="left"/>
      <w:pPr>
        <w:ind w:left="3290" w:hanging="627"/>
      </w:pPr>
      <w:rPr>
        <w:rFonts w:ascii="Times New Roman" w:eastAsia="Times New Roman" w:hAnsi="Times New Roman" w:cs="Times New Roman"/>
        <w:color w:val="2A2D2F"/>
        <w:w w:val="102"/>
        <w:sz w:val="25"/>
        <w:szCs w:val="25"/>
      </w:rPr>
    </w:lvl>
    <w:lvl w:ilvl="1" w:tplc="9CB66408">
      <w:start w:val="1"/>
      <w:numFmt w:val="bullet"/>
      <w:lvlText w:val="•"/>
      <w:lvlJc w:val="left"/>
      <w:pPr>
        <w:ind w:left="4333" w:hanging="627"/>
      </w:pPr>
      <w:rPr>
        <w:rFonts w:hint="default"/>
      </w:rPr>
    </w:lvl>
    <w:lvl w:ilvl="2" w:tplc="E9B2F232">
      <w:start w:val="1"/>
      <w:numFmt w:val="bullet"/>
      <w:lvlText w:val="•"/>
      <w:lvlJc w:val="left"/>
      <w:pPr>
        <w:ind w:left="5385" w:hanging="627"/>
      </w:pPr>
      <w:rPr>
        <w:rFonts w:hint="default"/>
      </w:rPr>
    </w:lvl>
    <w:lvl w:ilvl="3" w:tplc="F684B3CA">
      <w:start w:val="1"/>
      <w:numFmt w:val="bullet"/>
      <w:lvlText w:val="•"/>
      <w:lvlJc w:val="left"/>
      <w:pPr>
        <w:ind w:left="6437" w:hanging="627"/>
      </w:pPr>
      <w:rPr>
        <w:rFonts w:hint="default"/>
      </w:rPr>
    </w:lvl>
    <w:lvl w:ilvl="4" w:tplc="D2C0C2E6">
      <w:start w:val="1"/>
      <w:numFmt w:val="bullet"/>
      <w:lvlText w:val="•"/>
      <w:lvlJc w:val="left"/>
      <w:pPr>
        <w:ind w:left="7489" w:hanging="627"/>
      </w:pPr>
      <w:rPr>
        <w:rFonts w:hint="default"/>
      </w:rPr>
    </w:lvl>
    <w:lvl w:ilvl="5" w:tplc="81B6B3D0">
      <w:start w:val="1"/>
      <w:numFmt w:val="bullet"/>
      <w:lvlText w:val="•"/>
      <w:lvlJc w:val="left"/>
      <w:pPr>
        <w:ind w:left="8541" w:hanging="627"/>
      </w:pPr>
      <w:rPr>
        <w:rFonts w:hint="default"/>
      </w:rPr>
    </w:lvl>
    <w:lvl w:ilvl="6" w:tplc="B770B902">
      <w:start w:val="1"/>
      <w:numFmt w:val="bullet"/>
      <w:lvlText w:val="•"/>
      <w:lvlJc w:val="left"/>
      <w:pPr>
        <w:ind w:left="9593" w:hanging="627"/>
      </w:pPr>
      <w:rPr>
        <w:rFonts w:hint="default"/>
      </w:rPr>
    </w:lvl>
    <w:lvl w:ilvl="7" w:tplc="EFD2CC1E">
      <w:start w:val="1"/>
      <w:numFmt w:val="bullet"/>
      <w:lvlText w:val="•"/>
      <w:lvlJc w:val="left"/>
      <w:pPr>
        <w:ind w:left="10645" w:hanging="627"/>
      </w:pPr>
      <w:rPr>
        <w:rFonts w:hint="default"/>
      </w:rPr>
    </w:lvl>
    <w:lvl w:ilvl="8" w:tplc="2EDABC44">
      <w:start w:val="1"/>
      <w:numFmt w:val="bullet"/>
      <w:lvlText w:val="•"/>
      <w:lvlJc w:val="left"/>
      <w:pPr>
        <w:ind w:left="11697" w:hanging="627"/>
      </w:pPr>
      <w:rPr>
        <w:rFonts w:hint="default"/>
      </w:rPr>
    </w:lvl>
  </w:abstractNum>
  <w:abstractNum w:abstractNumId="25">
    <w:nsid w:val="60770FB1"/>
    <w:multiLevelType w:val="hybridMultilevel"/>
    <w:tmpl w:val="63CA9522"/>
    <w:lvl w:ilvl="0" w:tplc="BC9C363C">
      <w:start w:val="1"/>
      <w:numFmt w:val="decimal"/>
      <w:lvlText w:val="%1."/>
      <w:lvlJc w:val="left"/>
      <w:pPr>
        <w:ind w:left="1374" w:hanging="325"/>
      </w:pPr>
      <w:rPr>
        <w:rFonts w:ascii="Times New Roman" w:eastAsia="Times New Roman" w:hAnsi="Times New Roman" w:cs="Times New Roman" w:hint="default"/>
        <w:color w:val="2A2B2F"/>
        <w:w w:val="96"/>
        <w:sz w:val="26"/>
        <w:szCs w:val="26"/>
      </w:rPr>
    </w:lvl>
    <w:lvl w:ilvl="1" w:tplc="F2EC08D8">
      <w:start w:val="1"/>
      <w:numFmt w:val="bullet"/>
      <w:lvlText w:val="•"/>
      <w:lvlJc w:val="left"/>
      <w:pPr>
        <w:ind w:left="2354" w:hanging="325"/>
      </w:pPr>
      <w:rPr>
        <w:rFonts w:hint="default"/>
      </w:rPr>
    </w:lvl>
    <w:lvl w:ilvl="2" w:tplc="82989E56">
      <w:start w:val="1"/>
      <w:numFmt w:val="bullet"/>
      <w:lvlText w:val="•"/>
      <w:lvlJc w:val="left"/>
      <w:pPr>
        <w:ind w:left="3328" w:hanging="325"/>
      </w:pPr>
      <w:rPr>
        <w:rFonts w:hint="default"/>
      </w:rPr>
    </w:lvl>
    <w:lvl w:ilvl="3" w:tplc="F67A55E8">
      <w:start w:val="1"/>
      <w:numFmt w:val="bullet"/>
      <w:lvlText w:val="•"/>
      <w:lvlJc w:val="left"/>
      <w:pPr>
        <w:ind w:left="4302" w:hanging="325"/>
      </w:pPr>
      <w:rPr>
        <w:rFonts w:hint="default"/>
      </w:rPr>
    </w:lvl>
    <w:lvl w:ilvl="4" w:tplc="2288FDCA">
      <w:start w:val="1"/>
      <w:numFmt w:val="bullet"/>
      <w:lvlText w:val="•"/>
      <w:lvlJc w:val="left"/>
      <w:pPr>
        <w:ind w:left="5276" w:hanging="325"/>
      </w:pPr>
      <w:rPr>
        <w:rFonts w:hint="default"/>
      </w:rPr>
    </w:lvl>
    <w:lvl w:ilvl="5" w:tplc="C052ABD8">
      <w:start w:val="1"/>
      <w:numFmt w:val="bullet"/>
      <w:lvlText w:val="•"/>
      <w:lvlJc w:val="left"/>
      <w:pPr>
        <w:ind w:left="6250" w:hanging="325"/>
      </w:pPr>
      <w:rPr>
        <w:rFonts w:hint="default"/>
      </w:rPr>
    </w:lvl>
    <w:lvl w:ilvl="6" w:tplc="1BE2F38A">
      <w:start w:val="1"/>
      <w:numFmt w:val="bullet"/>
      <w:lvlText w:val="•"/>
      <w:lvlJc w:val="left"/>
      <w:pPr>
        <w:ind w:left="7224" w:hanging="325"/>
      </w:pPr>
      <w:rPr>
        <w:rFonts w:hint="default"/>
      </w:rPr>
    </w:lvl>
    <w:lvl w:ilvl="7" w:tplc="81FC2B6E">
      <w:start w:val="1"/>
      <w:numFmt w:val="bullet"/>
      <w:lvlText w:val="•"/>
      <w:lvlJc w:val="left"/>
      <w:pPr>
        <w:ind w:left="8198" w:hanging="325"/>
      </w:pPr>
      <w:rPr>
        <w:rFonts w:hint="default"/>
      </w:rPr>
    </w:lvl>
    <w:lvl w:ilvl="8" w:tplc="6E284DB4">
      <w:start w:val="1"/>
      <w:numFmt w:val="bullet"/>
      <w:lvlText w:val="•"/>
      <w:lvlJc w:val="left"/>
      <w:pPr>
        <w:ind w:left="9172" w:hanging="325"/>
      </w:pPr>
      <w:rPr>
        <w:rFonts w:hint="default"/>
      </w:rPr>
    </w:lvl>
  </w:abstractNum>
  <w:abstractNum w:abstractNumId="26">
    <w:nsid w:val="65CD448D"/>
    <w:multiLevelType w:val="hybridMultilevel"/>
    <w:tmpl w:val="55701A74"/>
    <w:lvl w:ilvl="0" w:tplc="2BA6DC12">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7">
    <w:nsid w:val="6AD4037D"/>
    <w:multiLevelType w:val="hybridMultilevel"/>
    <w:tmpl w:val="1EAC107E"/>
    <w:lvl w:ilvl="0" w:tplc="21507CAA">
      <w:start w:val="1"/>
      <w:numFmt w:val="decimal"/>
      <w:lvlText w:val="%1."/>
      <w:lvlJc w:val="left"/>
      <w:pPr>
        <w:ind w:left="1360" w:hanging="244"/>
      </w:pPr>
      <w:rPr>
        <w:rFonts w:ascii="Times New Roman" w:eastAsia="Times New Roman" w:hAnsi="Times New Roman" w:cs="Times New Roman" w:hint="default"/>
        <w:w w:val="100"/>
      </w:rPr>
    </w:lvl>
    <w:lvl w:ilvl="1" w:tplc="121E46C4">
      <w:start w:val="1"/>
      <w:numFmt w:val="bullet"/>
      <w:lvlText w:val="•"/>
      <w:lvlJc w:val="left"/>
      <w:pPr>
        <w:ind w:left="2416" w:hanging="244"/>
      </w:pPr>
      <w:rPr>
        <w:rFonts w:hint="default"/>
      </w:rPr>
    </w:lvl>
    <w:lvl w:ilvl="2" w:tplc="6130F036">
      <w:start w:val="1"/>
      <w:numFmt w:val="bullet"/>
      <w:lvlText w:val="•"/>
      <w:lvlJc w:val="left"/>
      <w:pPr>
        <w:ind w:left="3472" w:hanging="244"/>
      </w:pPr>
      <w:rPr>
        <w:rFonts w:hint="default"/>
      </w:rPr>
    </w:lvl>
    <w:lvl w:ilvl="3" w:tplc="0D8CFE08">
      <w:start w:val="1"/>
      <w:numFmt w:val="bullet"/>
      <w:lvlText w:val="•"/>
      <w:lvlJc w:val="left"/>
      <w:pPr>
        <w:ind w:left="4528" w:hanging="244"/>
      </w:pPr>
      <w:rPr>
        <w:rFonts w:hint="default"/>
      </w:rPr>
    </w:lvl>
    <w:lvl w:ilvl="4" w:tplc="28D24CB0">
      <w:start w:val="1"/>
      <w:numFmt w:val="bullet"/>
      <w:lvlText w:val="•"/>
      <w:lvlJc w:val="left"/>
      <w:pPr>
        <w:ind w:left="5584" w:hanging="244"/>
      </w:pPr>
      <w:rPr>
        <w:rFonts w:hint="default"/>
      </w:rPr>
    </w:lvl>
    <w:lvl w:ilvl="5" w:tplc="59C42232">
      <w:start w:val="1"/>
      <w:numFmt w:val="bullet"/>
      <w:lvlText w:val="•"/>
      <w:lvlJc w:val="left"/>
      <w:pPr>
        <w:ind w:left="6640" w:hanging="244"/>
      </w:pPr>
      <w:rPr>
        <w:rFonts w:hint="default"/>
      </w:rPr>
    </w:lvl>
    <w:lvl w:ilvl="6" w:tplc="24D8FBC2">
      <w:start w:val="1"/>
      <w:numFmt w:val="bullet"/>
      <w:lvlText w:val="•"/>
      <w:lvlJc w:val="left"/>
      <w:pPr>
        <w:ind w:left="7696" w:hanging="244"/>
      </w:pPr>
      <w:rPr>
        <w:rFonts w:hint="default"/>
      </w:rPr>
    </w:lvl>
    <w:lvl w:ilvl="7" w:tplc="C3866EFA">
      <w:start w:val="1"/>
      <w:numFmt w:val="bullet"/>
      <w:lvlText w:val="•"/>
      <w:lvlJc w:val="left"/>
      <w:pPr>
        <w:ind w:left="8752" w:hanging="244"/>
      </w:pPr>
      <w:rPr>
        <w:rFonts w:hint="default"/>
      </w:rPr>
    </w:lvl>
    <w:lvl w:ilvl="8" w:tplc="D10E8A12">
      <w:start w:val="1"/>
      <w:numFmt w:val="bullet"/>
      <w:lvlText w:val="•"/>
      <w:lvlJc w:val="left"/>
      <w:pPr>
        <w:ind w:left="9808" w:hanging="244"/>
      </w:pPr>
      <w:rPr>
        <w:rFonts w:hint="default"/>
      </w:rPr>
    </w:lvl>
  </w:abstractNum>
  <w:abstractNum w:abstractNumId="28">
    <w:nsid w:val="755F0F77"/>
    <w:multiLevelType w:val="hybridMultilevel"/>
    <w:tmpl w:val="049AEC54"/>
    <w:lvl w:ilvl="0" w:tplc="E4202CA6">
      <w:start w:val="1"/>
      <w:numFmt w:val="decimal"/>
      <w:lvlText w:val="%1."/>
      <w:lvlJc w:val="left"/>
      <w:pPr>
        <w:ind w:left="1377" w:hanging="336"/>
      </w:pPr>
      <w:rPr>
        <w:rFonts w:ascii="Times New Roman" w:eastAsia="Times New Roman" w:hAnsi="Times New Roman" w:cs="Times New Roman" w:hint="default"/>
        <w:spacing w:val="-31"/>
        <w:w w:val="88"/>
      </w:rPr>
    </w:lvl>
    <w:lvl w:ilvl="1" w:tplc="455C4D5C">
      <w:start w:val="1"/>
      <w:numFmt w:val="decimal"/>
      <w:lvlText w:val="%2."/>
      <w:lvlJc w:val="left"/>
      <w:pPr>
        <w:ind w:left="1354" w:hanging="331"/>
      </w:pPr>
      <w:rPr>
        <w:rFonts w:ascii="Times New Roman" w:eastAsia="Times New Roman" w:hAnsi="Times New Roman" w:cs="Times New Roman" w:hint="default"/>
        <w:spacing w:val="-6"/>
        <w:w w:val="100"/>
      </w:rPr>
    </w:lvl>
    <w:lvl w:ilvl="2" w:tplc="22F09742">
      <w:start w:val="1"/>
      <w:numFmt w:val="decimal"/>
      <w:lvlText w:val="%3."/>
      <w:lvlJc w:val="left"/>
      <w:pPr>
        <w:ind w:left="3862" w:hanging="231"/>
      </w:pPr>
      <w:rPr>
        <w:rFonts w:ascii="Times New Roman" w:eastAsia="Times New Roman" w:hAnsi="Times New Roman" w:cs="Times New Roman" w:hint="default"/>
        <w:w w:val="98"/>
      </w:rPr>
    </w:lvl>
    <w:lvl w:ilvl="3" w:tplc="345E73BC">
      <w:start w:val="1"/>
      <w:numFmt w:val="bullet"/>
      <w:lvlText w:val="•"/>
      <w:lvlJc w:val="left"/>
      <w:pPr>
        <w:ind w:left="4775" w:hanging="231"/>
      </w:pPr>
      <w:rPr>
        <w:rFonts w:hint="default"/>
      </w:rPr>
    </w:lvl>
    <w:lvl w:ilvl="4" w:tplc="541AE306">
      <w:start w:val="1"/>
      <w:numFmt w:val="bullet"/>
      <w:lvlText w:val="•"/>
      <w:lvlJc w:val="left"/>
      <w:pPr>
        <w:ind w:left="5690" w:hanging="231"/>
      </w:pPr>
      <w:rPr>
        <w:rFonts w:hint="default"/>
      </w:rPr>
    </w:lvl>
    <w:lvl w:ilvl="5" w:tplc="F75ABF82">
      <w:start w:val="1"/>
      <w:numFmt w:val="bullet"/>
      <w:lvlText w:val="•"/>
      <w:lvlJc w:val="left"/>
      <w:pPr>
        <w:ind w:left="6605" w:hanging="231"/>
      </w:pPr>
      <w:rPr>
        <w:rFonts w:hint="default"/>
      </w:rPr>
    </w:lvl>
    <w:lvl w:ilvl="6" w:tplc="4DF069F6">
      <w:start w:val="1"/>
      <w:numFmt w:val="bullet"/>
      <w:lvlText w:val="•"/>
      <w:lvlJc w:val="left"/>
      <w:pPr>
        <w:ind w:left="7520" w:hanging="231"/>
      </w:pPr>
      <w:rPr>
        <w:rFonts w:hint="default"/>
      </w:rPr>
    </w:lvl>
    <w:lvl w:ilvl="7" w:tplc="79C05FEC">
      <w:start w:val="1"/>
      <w:numFmt w:val="bullet"/>
      <w:lvlText w:val="•"/>
      <w:lvlJc w:val="left"/>
      <w:pPr>
        <w:ind w:left="8435" w:hanging="231"/>
      </w:pPr>
      <w:rPr>
        <w:rFonts w:hint="default"/>
      </w:rPr>
    </w:lvl>
    <w:lvl w:ilvl="8" w:tplc="4C56E036">
      <w:start w:val="1"/>
      <w:numFmt w:val="bullet"/>
      <w:lvlText w:val="•"/>
      <w:lvlJc w:val="left"/>
      <w:pPr>
        <w:ind w:left="9350" w:hanging="231"/>
      </w:pPr>
      <w:rPr>
        <w:rFonts w:hint="default"/>
      </w:rPr>
    </w:lvl>
  </w:abstractNum>
  <w:num w:numId="1">
    <w:abstractNumId w:val="6"/>
  </w:num>
  <w:num w:numId="2">
    <w:abstractNumId w:val="24"/>
  </w:num>
  <w:num w:numId="3">
    <w:abstractNumId w:val="16"/>
  </w:num>
  <w:num w:numId="4">
    <w:abstractNumId w:val="27"/>
  </w:num>
  <w:num w:numId="5">
    <w:abstractNumId w:val="19"/>
  </w:num>
  <w:num w:numId="6">
    <w:abstractNumId w:val="26"/>
  </w:num>
  <w:num w:numId="7">
    <w:abstractNumId w:val="20"/>
  </w:num>
  <w:num w:numId="8">
    <w:abstractNumId w:val="15"/>
  </w:num>
  <w:num w:numId="9">
    <w:abstractNumId w:val="0"/>
  </w:num>
  <w:num w:numId="10">
    <w:abstractNumId w:val="14"/>
  </w:num>
  <w:num w:numId="11">
    <w:abstractNumId w:val="2"/>
  </w:num>
  <w:num w:numId="12">
    <w:abstractNumId w:val="12"/>
  </w:num>
  <w:num w:numId="13">
    <w:abstractNumId w:val="18"/>
  </w:num>
  <w:num w:numId="14">
    <w:abstractNumId w:val="7"/>
  </w:num>
  <w:num w:numId="15">
    <w:abstractNumId w:val="10"/>
  </w:num>
  <w:num w:numId="16">
    <w:abstractNumId w:val="22"/>
  </w:num>
  <w:num w:numId="17">
    <w:abstractNumId w:val="3"/>
  </w:num>
  <w:num w:numId="18">
    <w:abstractNumId w:val="23"/>
  </w:num>
  <w:num w:numId="19">
    <w:abstractNumId w:val="5"/>
  </w:num>
  <w:num w:numId="20">
    <w:abstractNumId w:val="13"/>
  </w:num>
  <w:num w:numId="21">
    <w:abstractNumId w:val="25"/>
  </w:num>
  <w:num w:numId="22">
    <w:abstractNumId w:val="17"/>
  </w:num>
  <w:num w:numId="23">
    <w:abstractNumId w:val="21"/>
  </w:num>
  <w:num w:numId="24">
    <w:abstractNumId w:val="4"/>
  </w:num>
  <w:num w:numId="25">
    <w:abstractNumId w:val="9"/>
  </w:num>
  <w:num w:numId="26">
    <w:abstractNumId w:val="11"/>
  </w:num>
  <w:num w:numId="27">
    <w:abstractNumId w:val="1"/>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5DED"/>
    <w:rsid w:val="0001226E"/>
    <w:rsid w:val="00015528"/>
    <w:rsid w:val="00022F03"/>
    <w:rsid w:val="0002701B"/>
    <w:rsid w:val="0004217F"/>
    <w:rsid w:val="00046DCB"/>
    <w:rsid w:val="000478C8"/>
    <w:rsid w:val="00055858"/>
    <w:rsid w:val="00060B63"/>
    <w:rsid w:val="00063CE8"/>
    <w:rsid w:val="0006774B"/>
    <w:rsid w:val="00071D5C"/>
    <w:rsid w:val="00083FAA"/>
    <w:rsid w:val="0009286B"/>
    <w:rsid w:val="000931EF"/>
    <w:rsid w:val="00094195"/>
    <w:rsid w:val="000B44A5"/>
    <w:rsid w:val="000B4A33"/>
    <w:rsid w:val="000B6748"/>
    <w:rsid w:val="000D17F4"/>
    <w:rsid w:val="000D539C"/>
    <w:rsid w:val="000D6AE6"/>
    <w:rsid w:val="000E3B66"/>
    <w:rsid w:val="000E552F"/>
    <w:rsid w:val="000E63CE"/>
    <w:rsid w:val="000F0D1E"/>
    <w:rsid w:val="001124E8"/>
    <w:rsid w:val="00115645"/>
    <w:rsid w:val="00130598"/>
    <w:rsid w:val="00137C5D"/>
    <w:rsid w:val="00141D82"/>
    <w:rsid w:val="00141F2C"/>
    <w:rsid w:val="001420D4"/>
    <w:rsid w:val="00143E32"/>
    <w:rsid w:val="0014567A"/>
    <w:rsid w:val="00145815"/>
    <w:rsid w:val="00145C4C"/>
    <w:rsid w:val="00147AAB"/>
    <w:rsid w:val="0015148B"/>
    <w:rsid w:val="00160DEF"/>
    <w:rsid w:val="001644F8"/>
    <w:rsid w:val="001734F7"/>
    <w:rsid w:val="00180B15"/>
    <w:rsid w:val="00182B58"/>
    <w:rsid w:val="001848DC"/>
    <w:rsid w:val="00185CFE"/>
    <w:rsid w:val="0019491E"/>
    <w:rsid w:val="001B5856"/>
    <w:rsid w:val="001C005D"/>
    <w:rsid w:val="001C4165"/>
    <w:rsid w:val="001D5E88"/>
    <w:rsid w:val="001E1052"/>
    <w:rsid w:val="001E6B30"/>
    <w:rsid w:val="001E748D"/>
    <w:rsid w:val="00202D79"/>
    <w:rsid w:val="00202FAB"/>
    <w:rsid w:val="002037A5"/>
    <w:rsid w:val="00240E8E"/>
    <w:rsid w:val="002415C3"/>
    <w:rsid w:val="00242E3F"/>
    <w:rsid w:val="00250BDE"/>
    <w:rsid w:val="0025772D"/>
    <w:rsid w:val="00261C0B"/>
    <w:rsid w:val="002637BE"/>
    <w:rsid w:val="00273ED2"/>
    <w:rsid w:val="00275CAD"/>
    <w:rsid w:val="002841FE"/>
    <w:rsid w:val="0028483F"/>
    <w:rsid w:val="0029072A"/>
    <w:rsid w:val="002926B0"/>
    <w:rsid w:val="002A196B"/>
    <w:rsid w:val="002A3E79"/>
    <w:rsid w:val="002A458B"/>
    <w:rsid w:val="002A5CD5"/>
    <w:rsid w:val="002B23A0"/>
    <w:rsid w:val="002B6169"/>
    <w:rsid w:val="002C1239"/>
    <w:rsid w:val="002D464E"/>
    <w:rsid w:val="002D62E9"/>
    <w:rsid w:val="002F1C34"/>
    <w:rsid w:val="0030456F"/>
    <w:rsid w:val="003050BC"/>
    <w:rsid w:val="00307693"/>
    <w:rsid w:val="003172E7"/>
    <w:rsid w:val="0032445F"/>
    <w:rsid w:val="00327412"/>
    <w:rsid w:val="00327ADC"/>
    <w:rsid w:val="00335AD7"/>
    <w:rsid w:val="00352DBB"/>
    <w:rsid w:val="0036175C"/>
    <w:rsid w:val="00362A5C"/>
    <w:rsid w:val="00365545"/>
    <w:rsid w:val="00374E09"/>
    <w:rsid w:val="00384B0F"/>
    <w:rsid w:val="00386201"/>
    <w:rsid w:val="00391381"/>
    <w:rsid w:val="003960B0"/>
    <w:rsid w:val="003A68D0"/>
    <w:rsid w:val="003B137C"/>
    <w:rsid w:val="003B1999"/>
    <w:rsid w:val="003B4B0E"/>
    <w:rsid w:val="003C04EB"/>
    <w:rsid w:val="003C07F3"/>
    <w:rsid w:val="003C667A"/>
    <w:rsid w:val="003D1B3A"/>
    <w:rsid w:val="003D4CFE"/>
    <w:rsid w:val="003F4368"/>
    <w:rsid w:val="00400578"/>
    <w:rsid w:val="00404358"/>
    <w:rsid w:val="00411862"/>
    <w:rsid w:val="00411C09"/>
    <w:rsid w:val="004126C1"/>
    <w:rsid w:val="004135DF"/>
    <w:rsid w:val="00414BF5"/>
    <w:rsid w:val="004220BD"/>
    <w:rsid w:val="004231DB"/>
    <w:rsid w:val="00425742"/>
    <w:rsid w:val="00426739"/>
    <w:rsid w:val="00427295"/>
    <w:rsid w:val="0042772B"/>
    <w:rsid w:val="00432C6B"/>
    <w:rsid w:val="00440B3E"/>
    <w:rsid w:val="00444F4A"/>
    <w:rsid w:val="004459B0"/>
    <w:rsid w:val="00446083"/>
    <w:rsid w:val="00446DA8"/>
    <w:rsid w:val="00447FBE"/>
    <w:rsid w:val="00451119"/>
    <w:rsid w:val="00457CD7"/>
    <w:rsid w:val="00460E2F"/>
    <w:rsid w:val="00461C8B"/>
    <w:rsid w:val="00466CE6"/>
    <w:rsid w:val="004733D7"/>
    <w:rsid w:val="00496825"/>
    <w:rsid w:val="00496A4D"/>
    <w:rsid w:val="004A6FD7"/>
    <w:rsid w:val="004B667C"/>
    <w:rsid w:val="004D71A8"/>
    <w:rsid w:val="004D72B5"/>
    <w:rsid w:val="004F16C6"/>
    <w:rsid w:val="004F1BC0"/>
    <w:rsid w:val="004F26F2"/>
    <w:rsid w:val="004F5FEC"/>
    <w:rsid w:val="0050308F"/>
    <w:rsid w:val="00511470"/>
    <w:rsid w:val="00531F73"/>
    <w:rsid w:val="00537B59"/>
    <w:rsid w:val="00543574"/>
    <w:rsid w:val="005532E3"/>
    <w:rsid w:val="00554542"/>
    <w:rsid w:val="0055514E"/>
    <w:rsid w:val="005570F0"/>
    <w:rsid w:val="005658A0"/>
    <w:rsid w:val="00575C23"/>
    <w:rsid w:val="00580B2E"/>
    <w:rsid w:val="00587520"/>
    <w:rsid w:val="005951FB"/>
    <w:rsid w:val="00595E06"/>
    <w:rsid w:val="005A04AD"/>
    <w:rsid w:val="005A0CC5"/>
    <w:rsid w:val="005A537D"/>
    <w:rsid w:val="005B1613"/>
    <w:rsid w:val="005B5A32"/>
    <w:rsid w:val="005B705E"/>
    <w:rsid w:val="005B76B7"/>
    <w:rsid w:val="005C4E93"/>
    <w:rsid w:val="005D0557"/>
    <w:rsid w:val="005D41B4"/>
    <w:rsid w:val="005E0380"/>
    <w:rsid w:val="005E492F"/>
    <w:rsid w:val="005F2725"/>
    <w:rsid w:val="00601395"/>
    <w:rsid w:val="00605BED"/>
    <w:rsid w:val="0060672D"/>
    <w:rsid w:val="00607547"/>
    <w:rsid w:val="00610A7F"/>
    <w:rsid w:val="00616062"/>
    <w:rsid w:val="00617434"/>
    <w:rsid w:val="006263B1"/>
    <w:rsid w:val="00633E06"/>
    <w:rsid w:val="00645847"/>
    <w:rsid w:val="00646986"/>
    <w:rsid w:val="0065615B"/>
    <w:rsid w:val="00657773"/>
    <w:rsid w:val="006620EF"/>
    <w:rsid w:val="00674B71"/>
    <w:rsid w:val="00687E93"/>
    <w:rsid w:val="006900A4"/>
    <w:rsid w:val="00691967"/>
    <w:rsid w:val="0069321C"/>
    <w:rsid w:val="006A250F"/>
    <w:rsid w:val="006A7E48"/>
    <w:rsid w:val="006B1498"/>
    <w:rsid w:val="006B1503"/>
    <w:rsid w:val="006B43EE"/>
    <w:rsid w:val="006D11DD"/>
    <w:rsid w:val="006D2502"/>
    <w:rsid w:val="006E3BF3"/>
    <w:rsid w:val="00705656"/>
    <w:rsid w:val="007106E6"/>
    <w:rsid w:val="00712C28"/>
    <w:rsid w:val="00714071"/>
    <w:rsid w:val="00717C67"/>
    <w:rsid w:val="0073428A"/>
    <w:rsid w:val="00736498"/>
    <w:rsid w:val="007456BC"/>
    <w:rsid w:val="00751E52"/>
    <w:rsid w:val="007536C1"/>
    <w:rsid w:val="0076142E"/>
    <w:rsid w:val="00763078"/>
    <w:rsid w:val="00770DCE"/>
    <w:rsid w:val="007835F3"/>
    <w:rsid w:val="007A11C7"/>
    <w:rsid w:val="007A46BA"/>
    <w:rsid w:val="007C14D5"/>
    <w:rsid w:val="007C2426"/>
    <w:rsid w:val="007D0136"/>
    <w:rsid w:val="007E5ADA"/>
    <w:rsid w:val="007E6C9D"/>
    <w:rsid w:val="007F57A5"/>
    <w:rsid w:val="007F714C"/>
    <w:rsid w:val="00801CFF"/>
    <w:rsid w:val="00802EB1"/>
    <w:rsid w:val="008050BD"/>
    <w:rsid w:val="0081159F"/>
    <w:rsid w:val="008133AA"/>
    <w:rsid w:val="008144DB"/>
    <w:rsid w:val="008167CA"/>
    <w:rsid w:val="00816CAF"/>
    <w:rsid w:val="00817C90"/>
    <w:rsid w:val="00825059"/>
    <w:rsid w:val="00846ECF"/>
    <w:rsid w:val="00861C14"/>
    <w:rsid w:val="00862635"/>
    <w:rsid w:val="008717EC"/>
    <w:rsid w:val="00880C6A"/>
    <w:rsid w:val="00890432"/>
    <w:rsid w:val="00891E19"/>
    <w:rsid w:val="008B062B"/>
    <w:rsid w:val="008B39B1"/>
    <w:rsid w:val="008B68A2"/>
    <w:rsid w:val="008C15C1"/>
    <w:rsid w:val="008C2E18"/>
    <w:rsid w:val="008C78DE"/>
    <w:rsid w:val="008D2171"/>
    <w:rsid w:val="008D61CE"/>
    <w:rsid w:val="008E4EEE"/>
    <w:rsid w:val="008E5FDF"/>
    <w:rsid w:val="008E6499"/>
    <w:rsid w:val="008F17FF"/>
    <w:rsid w:val="008F3E8F"/>
    <w:rsid w:val="0090509C"/>
    <w:rsid w:val="00911235"/>
    <w:rsid w:val="009126C9"/>
    <w:rsid w:val="009135FB"/>
    <w:rsid w:val="009148AE"/>
    <w:rsid w:val="009172AB"/>
    <w:rsid w:val="009254B4"/>
    <w:rsid w:val="00925F08"/>
    <w:rsid w:val="0092764B"/>
    <w:rsid w:val="009309B5"/>
    <w:rsid w:val="009333C2"/>
    <w:rsid w:val="009421DB"/>
    <w:rsid w:val="00955034"/>
    <w:rsid w:val="00962032"/>
    <w:rsid w:val="009627E3"/>
    <w:rsid w:val="00963FE9"/>
    <w:rsid w:val="00970257"/>
    <w:rsid w:val="00985B0D"/>
    <w:rsid w:val="009969F1"/>
    <w:rsid w:val="009B38F4"/>
    <w:rsid w:val="009B4BF8"/>
    <w:rsid w:val="009B6C87"/>
    <w:rsid w:val="009C64EB"/>
    <w:rsid w:val="009C7B8B"/>
    <w:rsid w:val="009D171B"/>
    <w:rsid w:val="009D254F"/>
    <w:rsid w:val="009D6B36"/>
    <w:rsid w:val="009E09B7"/>
    <w:rsid w:val="009F43ED"/>
    <w:rsid w:val="009F770D"/>
    <w:rsid w:val="00A07607"/>
    <w:rsid w:val="00A14381"/>
    <w:rsid w:val="00A17144"/>
    <w:rsid w:val="00A23FC4"/>
    <w:rsid w:val="00A303AA"/>
    <w:rsid w:val="00A31D3C"/>
    <w:rsid w:val="00A343A6"/>
    <w:rsid w:val="00A42161"/>
    <w:rsid w:val="00A505D8"/>
    <w:rsid w:val="00A5299F"/>
    <w:rsid w:val="00A53ADC"/>
    <w:rsid w:val="00A67572"/>
    <w:rsid w:val="00A74FF3"/>
    <w:rsid w:val="00A80F2B"/>
    <w:rsid w:val="00A81152"/>
    <w:rsid w:val="00A858D6"/>
    <w:rsid w:val="00A86DEA"/>
    <w:rsid w:val="00A87E07"/>
    <w:rsid w:val="00A9386F"/>
    <w:rsid w:val="00A938C3"/>
    <w:rsid w:val="00A979F6"/>
    <w:rsid w:val="00AA3EDF"/>
    <w:rsid w:val="00AA6C9E"/>
    <w:rsid w:val="00AB098A"/>
    <w:rsid w:val="00AC79D7"/>
    <w:rsid w:val="00AD1F02"/>
    <w:rsid w:val="00AD2423"/>
    <w:rsid w:val="00AD779B"/>
    <w:rsid w:val="00AE1106"/>
    <w:rsid w:val="00AE2F59"/>
    <w:rsid w:val="00AE4733"/>
    <w:rsid w:val="00AE53B2"/>
    <w:rsid w:val="00AE5CD9"/>
    <w:rsid w:val="00AE6DF3"/>
    <w:rsid w:val="00AF21B3"/>
    <w:rsid w:val="00AF498E"/>
    <w:rsid w:val="00AF5690"/>
    <w:rsid w:val="00B02BFE"/>
    <w:rsid w:val="00B050A0"/>
    <w:rsid w:val="00B137D2"/>
    <w:rsid w:val="00B2049B"/>
    <w:rsid w:val="00B31826"/>
    <w:rsid w:val="00B37DE7"/>
    <w:rsid w:val="00B44A1A"/>
    <w:rsid w:val="00B5332F"/>
    <w:rsid w:val="00B57010"/>
    <w:rsid w:val="00B63014"/>
    <w:rsid w:val="00B63C6B"/>
    <w:rsid w:val="00B65306"/>
    <w:rsid w:val="00B65DED"/>
    <w:rsid w:val="00B7208F"/>
    <w:rsid w:val="00B72F18"/>
    <w:rsid w:val="00B8064A"/>
    <w:rsid w:val="00B9619E"/>
    <w:rsid w:val="00B973E8"/>
    <w:rsid w:val="00BA76F2"/>
    <w:rsid w:val="00BB3383"/>
    <w:rsid w:val="00BC1975"/>
    <w:rsid w:val="00BC795F"/>
    <w:rsid w:val="00BE675B"/>
    <w:rsid w:val="00BE7D68"/>
    <w:rsid w:val="00BF0606"/>
    <w:rsid w:val="00BF354A"/>
    <w:rsid w:val="00BF619C"/>
    <w:rsid w:val="00C17F7E"/>
    <w:rsid w:val="00C26923"/>
    <w:rsid w:val="00C30567"/>
    <w:rsid w:val="00C306F8"/>
    <w:rsid w:val="00C44B95"/>
    <w:rsid w:val="00C50542"/>
    <w:rsid w:val="00C51C52"/>
    <w:rsid w:val="00C571EB"/>
    <w:rsid w:val="00C62A70"/>
    <w:rsid w:val="00C64B79"/>
    <w:rsid w:val="00C66E0E"/>
    <w:rsid w:val="00C74F39"/>
    <w:rsid w:val="00C775AE"/>
    <w:rsid w:val="00CB6A3C"/>
    <w:rsid w:val="00CC650B"/>
    <w:rsid w:val="00CD4753"/>
    <w:rsid w:val="00CD7C03"/>
    <w:rsid w:val="00CE474B"/>
    <w:rsid w:val="00CE78CA"/>
    <w:rsid w:val="00CF199D"/>
    <w:rsid w:val="00CF21A4"/>
    <w:rsid w:val="00D00819"/>
    <w:rsid w:val="00D03729"/>
    <w:rsid w:val="00D335AB"/>
    <w:rsid w:val="00D3471C"/>
    <w:rsid w:val="00D3679D"/>
    <w:rsid w:val="00D45E7D"/>
    <w:rsid w:val="00D477F5"/>
    <w:rsid w:val="00D652DA"/>
    <w:rsid w:val="00D70945"/>
    <w:rsid w:val="00DA0B50"/>
    <w:rsid w:val="00DA2A4F"/>
    <w:rsid w:val="00DA4872"/>
    <w:rsid w:val="00DA724A"/>
    <w:rsid w:val="00DA7B29"/>
    <w:rsid w:val="00DB0DD6"/>
    <w:rsid w:val="00DC5B54"/>
    <w:rsid w:val="00DD3E31"/>
    <w:rsid w:val="00DD4EE3"/>
    <w:rsid w:val="00DD6AE8"/>
    <w:rsid w:val="00DE746D"/>
    <w:rsid w:val="00DF1118"/>
    <w:rsid w:val="00DF6A86"/>
    <w:rsid w:val="00DF7AA1"/>
    <w:rsid w:val="00E10826"/>
    <w:rsid w:val="00E30A92"/>
    <w:rsid w:val="00E3351F"/>
    <w:rsid w:val="00E377D6"/>
    <w:rsid w:val="00E401B4"/>
    <w:rsid w:val="00E53347"/>
    <w:rsid w:val="00E54F92"/>
    <w:rsid w:val="00E57E86"/>
    <w:rsid w:val="00E63856"/>
    <w:rsid w:val="00E65278"/>
    <w:rsid w:val="00E6570F"/>
    <w:rsid w:val="00E71DFD"/>
    <w:rsid w:val="00E74BF3"/>
    <w:rsid w:val="00E833AB"/>
    <w:rsid w:val="00E84630"/>
    <w:rsid w:val="00E84F96"/>
    <w:rsid w:val="00E90403"/>
    <w:rsid w:val="00E92D8A"/>
    <w:rsid w:val="00EA7772"/>
    <w:rsid w:val="00EB2496"/>
    <w:rsid w:val="00EC1396"/>
    <w:rsid w:val="00EC7849"/>
    <w:rsid w:val="00EE381D"/>
    <w:rsid w:val="00EE52D0"/>
    <w:rsid w:val="00EF340B"/>
    <w:rsid w:val="00EF3C18"/>
    <w:rsid w:val="00EF3CA9"/>
    <w:rsid w:val="00EF45F5"/>
    <w:rsid w:val="00F0218F"/>
    <w:rsid w:val="00F05491"/>
    <w:rsid w:val="00F058B4"/>
    <w:rsid w:val="00F20535"/>
    <w:rsid w:val="00F23071"/>
    <w:rsid w:val="00F30838"/>
    <w:rsid w:val="00F31A81"/>
    <w:rsid w:val="00F31F38"/>
    <w:rsid w:val="00F3603D"/>
    <w:rsid w:val="00F4627E"/>
    <w:rsid w:val="00F61310"/>
    <w:rsid w:val="00F73B39"/>
    <w:rsid w:val="00F849A8"/>
    <w:rsid w:val="00F85213"/>
    <w:rsid w:val="00F8763C"/>
    <w:rsid w:val="00F915CF"/>
    <w:rsid w:val="00F93FAC"/>
    <w:rsid w:val="00FA60EE"/>
    <w:rsid w:val="00FB2599"/>
    <w:rsid w:val="00FC06A8"/>
    <w:rsid w:val="00FC5E03"/>
    <w:rsid w:val="00FD1A4D"/>
    <w:rsid w:val="00FE0B36"/>
    <w:rsid w:val="00FE2B62"/>
    <w:rsid w:val="00FE3FB9"/>
    <w:rsid w:val="00FE7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5DED"/>
    <w:pPr>
      <w:widowControl w:val="0"/>
      <w:spacing w:after="0" w:line="240" w:lineRule="auto"/>
    </w:pPr>
    <w:rPr>
      <w:rFonts w:ascii="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5DED"/>
    <w:rPr>
      <w:sz w:val="25"/>
      <w:szCs w:val="25"/>
    </w:rPr>
  </w:style>
  <w:style w:type="character" w:customStyle="1" w:styleId="a4">
    <w:name w:val="Основной текст Знак"/>
    <w:basedOn w:val="a0"/>
    <w:link w:val="a3"/>
    <w:uiPriority w:val="1"/>
    <w:locked/>
    <w:rsid w:val="00B65DED"/>
    <w:rPr>
      <w:rFonts w:ascii="Times New Roman" w:hAnsi="Times New Roman" w:cs="Times New Roman"/>
      <w:sz w:val="25"/>
      <w:szCs w:val="25"/>
      <w:lang w:val="en-US"/>
    </w:rPr>
  </w:style>
  <w:style w:type="paragraph" w:styleId="a5">
    <w:name w:val="List Paragraph"/>
    <w:basedOn w:val="a"/>
    <w:uiPriority w:val="1"/>
    <w:qFormat/>
    <w:rsid w:val="00B65DED"/>
    <w:pPr>
      <w:ind w:left="1368" w:firstLine="666"/>
      <w:jc w:val="both"/>
    </w:pPr>
  </w:style>
  <w:style w:type="paragraph" w:styleId="a6">
    <w:name w:val="Balloon Text"/>
    <w:basedOn w:val="a"/>
    <w:link w:val="a7"/>
    <w:uiPriority w:val="99"/>
    <w:semiHidden/>
    <w:unhideWhenUsed/>
    <w:rsid w:val="00B65DED"/>
    <w:rPr>
      <w:rFonts w:ascii="Tahoma" w:hAnsi="Tahoma" w:cs="Tahoma"/>
      <w:sz w:val="16"/>
      <w:szCs w:val="16"/>
    </w:rPr>
  </w:style>
  <w:style w:type="character" w:customStyle="1" w:styleId="a7">
    <w:name w:val="Текст выноски Знак"/>
    <w:basedOn w:val="a0"/>
    <w:link w:val="a6"/>
    <w:uiPriority w:val="99"/>
    <w:semiHidden/>
    <w:locked/>
    <w:rsid w:val="00B65DED"/>
    <w:rPr>
      <w:rFonts w:ascii="Tahoma" w:hAnsi="Tahoma" w:cs="Tahoma"/>
      <w:sz w:val="16"/>
      <w:szCs w:val="16"/>
      <w:lang w:val="en-US"/>
    </w:rPr>
  </w:style>
  <w:style w:type="paragraph" w:customStyle="1" w:styleId="Heading2">
    <w:name w:val="Heading 2"/>
    <w:basedOn w:val="a"/>
    <w:uiPriority w:val="1"/>
    <w:qFormat/>
    <w:rsid w:val="00F05491"/>
    <w:pPr>
      <w:ind w:left="1359"/>
      <w:jc w:val="both"/>
      <w:outlineLvl w:val="2"/>
    </w:pPr>
    <w:rPr>
      <w:sz w:val="26"/>
      <w:szCs w:val="26"/>
    </w:rPr>
  </w:style>
  <w:style w:type="character" w:styleId="a8">
    <w:name w:val="Placeholder Text"/>
    <w:basedOn w:val="a0"/>
    <w:uiPriority w:val="99"/>
    <w:semiHidden/>
    <w:rsid w:val="002A196B"/>
    <w:rPr>
      <w:rFonts w:cs="Times New Roman"/>
      <w:color w:val="808080"/>
    </w:rPr>
  </w:style>
  <w:style w:type="paragraph" w:styleId="a9">
    <w:name w:val="header"/>
    <w:basedOn w:val="a"/>
    <w:link w:val="aa"/>
    <w:uiPriority w:val="99"/>
    <w:semiHidden/>
    <w:unhideWhenUsed/>
    <w:rsid w:val="00C51C52"/>
    <w:pPr>
      <w:tabs>
        <w:tab w:val="center" w:pos="4677"/>
        <w:tab w:val="right" w:pos="9355"/>
      </w:tabs>
    </w:pPr>
  </w:style>
  <w:style w:type="character" w:customStyle="1" w:styleId="aa">
    <w:name w:val="Верхний колонтитул Знак"/>
    <w:basedOn w:val="a0"/>
    <w:link w:val="a9"/>
    <w:uiPriority w:val="99"/>
    <w:semiHidden/>
    <w:locked/>
    <w:rsid w:val="00C51C52"/>
    <w:rPr>
      <w:rFonts w:ascii="Times New Roman" w:hAnsi="Times New Roman" w:cs="Times New Roman"/>
      <w:lang w:val="en-US"/>
    </w:rPr>
  </w:style>
  <w:style w:type="paragraph" w:styleId="ab">
    <w:name w:val="footer"/>
    <w:basedOn w:val="a"/>
    <w:link w:val="ac"/>
    <w:uiPriority w:val="99"/>
    <w:unhideWhenUsed/>
    <w:rsid w:val="00C51C52"/>
    <w:pPr>
      <w:tabs>
        <w:tab w:val="center" w:pos="4677"/>
        <w:tab w:val="right" w:pos="9355"/>
      </w:tabs>
    </w:pPr>
  </w:style>
  <w:style w:type="character" w:customStyle="1" w:styleId="ac">
    <w:name w:val="Нижний колонтитул Знак"/>
    <w:basedOn w:val="a0"/>
    <w:link w:val="ab"/>
    <w:uiPriority w:val="99"/>
    <w:locked/>
    <w:rsid w:val="00C51C52"/>
    <w:rPr>
      <w:rFonts w:ascii="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D3099-802F-40B8-A6F2-0FA2CF06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8277</Words>
  <Characters>47179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2016-07-07T07:29:00Z</cp:lastPrinted>
  <dcterms:created xsi:type="dcterms:W3CDTF">2016-10-10T14:11:00Z</dcterms:created>
  <dcterms:modified xsi:type="dcterms:W3CDTF">2017-10-07T13:14:00Z</dcterms:modified>
</cp:coreProperties>
</file>